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59F" w:rsidRDefault="00CA759F"/>
    <w:p w:rsidR="00CA759F" w:rsidRDefault="00367DF9" w:rsidP="00FE0318">
      <w:pPr>
        <w:jc w:val="center"/>
        <w:rPr>
          <w:rFonts w:ascii="Times New Roman" w:eastAsia="楷体" w:hAnsi="Times New Roman"/>
          <w:bCs/>
          <w:sz w:val="32"/>
          <w:szCs w:val="32"/>
        </w:rPr>
      </w:pPr>
      <w:bookmarkStart w:id="0" w:name="OLE_LINK5"/>
      <w:bookmarkStart w:id="1" w:name="OLE_LINK6"/>
      <w:bookmarkStart w:id="2" w:name="OLE_LINK19"/>
      <w:bookmarkEnd w:id="0"/>
      <w:bookmarkEnd w:id="1"/>
      <w:bookmarkEnd w:id="2"/>
      <w:r>
        <w:rPr>
          <w:b/>
          <w:bCs/>
          <w:sz w:val="32"/>
          <w:szCs w:val="32"/>
        </w:rPr>
        <w:t>自行车脚踏心轴弯曲疲劳实验及仿真优化分析</w:t>
      </w:r>
    </w:p>
    <w:p w:rsidR="00CA759F" w:rsidRDefault="00367DF9">
      <w:pPr>
        <w:jc w:val="center"/>
        <w:rPr>
          <w:rFonts w:cs="仿宋"/>
          <w:sz w:val="24"/>
          <w:szCs w:val="24"/>
        </w:rPr>
      </w:pPr>
      <w:r>
        <w:rPr>
          <w:rFonts w:cs="仿宋" w:hint="eastAsia"/>
          <w:sz w:val="24"/>
          <w:szCs w:val="24"/>
        </w:rPr>
        <w:t>李成华</w:t>
      </w:r>
      <w:r>
        <w:rPr>
          <w:rFonts w:cs="仿宋" w:hint="eastAsia"/>
          <w:sz w:val="24"/>
          <w:szCs w:val="24"/>
        </w:rPr>
        <w:t xml:space="preserve">   </w:t>
      </w:r>
      <w:r>
        <w:rPr>
          <w:rFonts w:cs="仿宋" w:hint="eastAsia"/>
          <w:sz w:val="24"/>
          <w:szCs w:val="24"/>
        </w:rPr>
        <w:t>王永刚</w:t>
      </w:r>
      <w:r>
        <w:rPr>
          <w:rFonts w:cs="仿宋" w:hint="eastAsia"/>
          <w:sz w:val="24"/>
          <w:szCs w:val="24"/>
        </w:rPr>
        <w:t>*</w:t>
      </w:r>
    </w:p>
    <w:p w:rsidR="00CA759F" w:rsidRDefault="00367DF9">
      <w:pPr>
        <w:jc w:val="center"/>
        <w:rPr>
          <w:rFonts w:cs="仿宋"/>
          <w:sz w:val="24"/>
          <w:szCs w:val="24"/>
        </w:rPr>
      </w:pPr>
      <w:r>
        <w:rPr>
          <w:rFonts w:eastAsia="Calibri" w:hint="eastAsia"/>
          <w:sz w:val="18"/>
          <w:szCs w:val="18"/>
        </w:rPr>
        <w:t>宁波大学冲击与安全工程教育部重点实验室，浙江宁波</w:t>
      </w:r>
      <w:r>
        <w:rPr>
          <w:rFonts w:ascii="Times New Roman" w:eastAsia="SimSun" w:hAnsi="Times New Roman"/>
          <w:sz w:val="18"/>
          <w:szCs w:val="18"/>
        </w:rPr>
        <w:t>315211</w:t>
      </w:r>
    </w:p>
    <w:p w:rsidR="00CA759F" w:rsidRDefault="00367DF9">
      <w:pPr>
        <w:rPr>
          <w:bCs/>
          <w:szCs w:val="21"/>
        </w:rPr>
      </w:pPr>
      <w:r>
        <w:rPr>
          <w:rFonts w:ascii="宋体" w:hAnsi="宋体" w:cs="宋体" w:hint="eastAsia"/>
          <w:b/>
          <w:sz w:val="18"/>
          <w:szCs w:val="18"/>
        </w:rPr>
        <w:t xml:space="preserve"> [</w:t>
      </w:r>
      <w:r>
        <w:rPr>
          <w:rFonts w:ascii="宋体" w:hAnsi="宋体" w:cs="宋体" w:hint="eastAsia"/>
          <w:b/>
          <w:sz w:val="18"/>
          <w:szCs w:val="18"/>
        </w:rPr>
        <w:t>摘要</w:t>
      </w:r>
      <w:r>
        <w:rPr>
          <w:rFonts w:ascii="宋体" w:hAnsi="宋体" w:cs="宋体" w:hint="eastAsia"/>
          <w:b/>
          <w:sz w:val="18"/>
          <w:szCs w:val="18"/>
        </w:rPr>
        <w:t>]</w:t>
      </w:r>
      <w:r>
        <w:rPr>
          <w:rFonts w:ascii="宋体" w:hAnsi="宋体" w:cs="宋体" w:hint="eastAsia"/>
          <w:sz w:val="18"/>
          <w:szCs w:val="18"/>
        </w:rPr>
        <w:t>：</w:t>
      </w:r>
      <w:r>
        <w:rPr>
          <w:bCs/>
          <w:szCs w:val="21"/>
        </w:rPr>
        <w:t>通过对自行车脚踏心轴的材料进行疲劳实验，得到材料的</w:t>
      </w:r>
      <w:r>
        <w:rPr>
          <w:bCs/>
          <w:szCs w:val="21"/>
        </w:rPr>
        <w:t>S-N</w:t>
      </w:r>
      <w:r>
        <w:rPr>
          <w:bCs/>
          <w:szCs w:val="21"/>
        </w:rPr>
        <w:t>曲线及拟合获得其数学表达式。然后对自行车脚踏进行疲劳实验，得到其转动的次数以及心轴断裂的位置。利用</w:t>
      </w:r>
      <w:bookmarkStart w:id="3" w:name="OLE_LINK15"/>
      <w:bookmarkStart w:id="4" w:name="OLE_LINK16"/>
      <w:bookmarkEnd w:id="3"/>
      <w:bookmarkEnd w:id="4"/>
      <w:r>
        <w:rPr>
          <w:bCs/>
          <w:szCs w:val="21"/>
        </w:rPr>
        <w:t>ANSYS Workbench</w:t>
      </w:r>
      <w:r>
        <w:rPr>
          <w:bCs/>
          <w:szCs w:val="21"/>
        </w:rPr>
        <w:t>软件，建立有限模型，进行计算，对设计的结构进行改进与优化，使其满足设计要求。</w:t>
      </w:r>
    </w:p>
    <w:p w:rsidR="00CA759F" w:rsidRDefault="00367DF9">
      <w:pPr>
        <w:rPr>
          <w:bCs/>
          <w:szCs w:val="21"/>
        </w:rPr>
      </w:pPr>
      <w:r>
        <w:rPr>
          <w:rFonts w:ascii="宋体" w:hAnsi="宋体" w:cs="宋体" w:hint="eastAsia"/>
          <w:b/>
          <w:sz w:val="18"/>
          <w:szCs w:val="18"/>
        </w:rPr>
        <w:t>[</w:t>
      </w:r>
      <w:r>
        <w:rPr>
          <w:rFonts w:ascii="宋体" w:hAnsi="宋体" w:cs="宋体" w:hint="eastAsia"/>
          <w:b/>
          <w:sz w:val="18"/>
          <w:szCs w:val="18"/>
        </w:rPr>
        <w:t>关键词</w:t>
      </w:r>
      <w:r>
        <w:rPr>
          <w:rFonts w:ascii="宋体" w:hAnsi="宋体" w:cs="宋体" w:hint="eastAsia"/>
          <w:b/>
          <w:sz w:val="18"/>
          <w:szCs w:val="18"/>
        </w:rPr>
        <w:t>]</w:t>
      </w:r>
      <w:r>
        <w:rPr>
          <w:rFonts w:ascii="宋体" w:hAnsi="宋体" w:cs="宋体" w:hint="eastAsia"/>
          <w:sz w:val="18"/>
          <w:szCs w:val="18"/>
        </w:rPr>
        <w:t>：</w:t>
      </w:r>
      <w:r>
        <w:rPr>
          <w:bCs/>
          <w:szCs w:val="21"/>
        </w:rPr>
        <w:t>脚踏心轴，</w:t>
      </w:r>
      <w:r>
        <w:rPr>
          <w:bCs/>
          <w:szCs w:val="21"/>
        </w:rPr>
        <w:t xml:space="preserve"> S-N</w:t>
      </w:r>
      <w:r>
        <w:rPr>
          <w:bCs/>
          <w:szCs w:val="21"/>
        </w:rPr>
        <w:t>曲线，疲劳，优化设计</w:t>
      </w:r>
    </w:p>
    <w:p w:rsidR="00CA759F" w:rsidRDefault="00367DF9">
      <w:pPr>
        <w:ind w:left="425" w:hanging="425"/>
        <w:jc w:val="center"/>
        <w:rPr>
          <w:rFonts w:ascii="Times New Roman" w:hAnsi="Times New Roman"/>
          <w:sz w:val="24"/>
          <w:szCs w:val="24"/>
        </w:rPr>
      </w:pPr>
      <w:r>
        <w:rPr>
          <w:rFonts w:ascii="黑体" w:eastAsia="黑体" w:hAnsi="黑体" w:cs="黑体" w:hint="eastAsia"/>
          <w:bCs/>
          <w:szCs w:val="21"/>
        </w:rPr>
        <w:t xml:space="preserve">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Cs w:val="21"/>
        </w:rPr>
        <w:t>Bicycle pedal</w:t>
      </w:r>
      <w:r>
        <w:rPr>
          <w:bCs/>
          <w:szCs w:val="21"/>
        </w:rPr>
        <w:t xml:space="preserve"> </w:t>
      </w:r>
      <w:r>
        <w:rPr>
          <w:rFonts w:ascii="Times New Roman" w:hAnsi="Times New Roman"/>
          <w:sz w:val="24"/>
          <w:szCs w:val="24"/>
        </w:rPr>
        <w:t>spindle</w:t>
      </w:r>
      <w:r>
        <w:rPr>
          <w:rFonts w:ascii="Times New Roman" w:hAnsi="Times New Roman" w:hint="eastAsia"/>
          <w:sz w:val="24"/>
          <w:szCs w:val="24"/>
        </w:rPr>
        <w:t>'s bending fatigue experiment and the simulation optimization analysis</w:t>
      </w:r>
    </w:p>
    <w:p w:rsidR="00CA759F" w:rsidRDefault="00367DF9">
      <w:pPr>
        <w:ind w:left="425" w:hanging="425"/>
        <w:jc w:val="center"/>
        <w:rPr>
          <w:rFonts w:ascii="Times New Roman" w:hAnsi="Times New Roman"/>
          <w:szCs w:val="21"/>
          <w:vertAlign w:val="superscript"/>
        </w:rPr>
      </w:pPr>
      <w:r>
        <w:rPr>
          <w:rFonts w:ascii="Times New Roman" w:hAnsi="Times New Roman" w:hint="eastAsia"/>
          <w:szCs w:val="21"/>
        </w:rPr>
        <w:t>LI Cheng-hua,WANG Yong-gang</w:t>
      </w:r>
      <w:r>
        <w:rPr>
          <w:rFonts w:ascii="Times New Roman" w:hAnsi="Times New Roman" w:hint="eastAsia"/>
          <w:szCs w:val="21"/>
          <w:vertAlign w:val="superscript"/>
        </w:rPr>
        <w:t>*</w:t>
      </w:r>
    </w:p>
    <w:p w:rsidR="00CA759F" w:rsidRDefault="00367DF9">
      <w:pPr>
        <w:ind w:left="425" w:hanging="425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Key Laboratory of Impact and </w:t>
      </w:r>
      <w:r>
        <w:rPr>
          <w:rFonts w:ascii="Times New Roman" w:hAnsi="Times New Roman"/>
          <w:bCs/>
          <w:szCs w:val="21"/>
        </w:rPr>
        <w:t>Safety</w:t>
      </w:r>
      <w:r>
        <w:rPr>
          <w:rFonts w:ascii="Times New Roman" w:hAnsi="Times New Roman"/>
          <w:szCs w:val="21"/>
        </w:rPr>
        <w:t xml:space="preserve"> Engineering, Mini</w:t>
      </w:r>
      <w:r>
        <w:rPr>
          <w:rFonts w:ascii="Times New Roman" w:hAnsi="Times New Roman"/>
          <w:szCs w:val="21"/>
        </w:rPr>
        <w:t xml:space="preserve">stry of Education of China, </w:t>
      </w:r>
    </w:p>
    <w:p w:rsidR="00CA759F" w:rsidRDefault="00367DF9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Ningbo University , Ningbo 315211, China</w:t>
      </w:r>
    </w:p>
    <w:p w:rsidR="00CA759F" w:rsidRDefault="00CA759F">
      <w:pPr>
        <w:jc w:val="center"/>
      </w:pPr>
    </w:p>
    <w:p w:rsidR="00CA759F" w:rsidRDefault="00367DF9">
      <w:pPr>
        <w:ind w:left="425" w:hanging="42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Abstract: It is experiment on bicycle pedal spindle materials ,obtains S-N curves of materials and get </w:t>
      </w:r>
    </w:p>
    <w:p w:rsidR="00CA759F" w:rsidRDefault="00367DF9">
      <w:pPr>
        <w:ind w:left="425" w:hanging="42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mathematical expressions by fitting.Then the rotation number of bike pedal and fracture location of spindle are </w:t>
      </w:r>
    </w:p>
    <w:p w:rsidR="00CA759F" w:rsidRDefault="00367DF9">
      <w:pPr>
        <w:ind w:left="425" w:hanging="42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obtained by the whole bike pedal fatigue experiment.The constructions of design are improved and optimized </w:t>
      </w:r>
    </w:p>
    <w:p w:rsidR="00CA759F" w:rsidRDefault="00367DF9">
      <w:pPr>
        <w:ind w:left="425" w:hanging="425"/>
        <w:jc w:val="left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szCs w:val="21"/>
        </w:rPr>
        <w:t xml:space="preserve">based on </w:t>
      </w:r>
      <w:r>
        <w:rPr>
          <w:rFonts w:ascii="Times New Roman" w:hAnsi="Times New Roman"/>
          <w:bCs/>
          <w:szCs w:val="21"/>
        </w:rPr>
        <w:t>ANSYS Workbench software,t</w:t>
      </w:r>
      <w:r>
        <w:rPr>
          <w:rFonts w:ascii="Times New Roman" w:hAnsi="Times New Roman"/>
          <w:bCs/>
          <w:szCs w:val="21"/>
        </w:rPr>
        <w:t xml:space="preserve">he CAE models are established,calculation, to make it meet the design </w:t>
      </w:r>
    </w:p>
    <w:p w:rsidR="00CA759F" w:rsidRDefault="00367DF9">
      <w:pPr>
        <w:ind w:left="425" w:hanging="425"/>
        <w:jc w:val="left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requirement.</w:t>
      </w:r>
    </w:p>
    <w:p w:rsidR="00CA759F" w:rsidRDefault="00367DF9">
      <w:pPr>
        <w:ind w:left="425" w:hanging="425"/>
        <w:jc w:val="left"/>
        <w:rPr>
          <w:rFonts w:ascii="Times New Roman" w:hAnsi="Times New Roman"/>
          <w:bCs/>
          <w:szCs w:val="21"/>
        </w:rPr>
      </w:pPr>
      <w:r>
        <w:rPr>
          <w:rFonts w:ascii="Times New Roman" w:hAnsi="Times New Roman" w:hint="eastAsia"/>
          <w:szCs w:val="21"/>
        </w:rPr>
        <w:t>Key words</w:t>
      </w:r>
      <w:r>
        <w:rPr>
          <w:rFonts w:ascii="Times New Roman" w:hAnsi="Times New Roman"/>
          <w:szCs w:val="21"/>
        </w:rPr>
        <w:t>: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Cs w:val="21"/>
        </w:rPr>
        <w:t>bicycle pedal spindle</w:t>
      </w:r>
      <w:r>
        <w:rPr>
          <w:rFonts w:ascii="Times New Roman" w:hAnsi="Times New Roman" w:hint="eastAsia"/>
          <w:szCs w:val="21"/>
        </w:rPr>
        <w:t xml:space="preserve">, </w:t>
      </w:r>
      <w:r>
        <w:rPr>
          <w:rFonts w:ascii="Times New Roman" w:hAnsi="Times New Roman"/>
          <w:szCs w:val="21"/>
        </w:rPr>
        <w:t>S-N curves</w:t>
      </w:r>
      <w:r>
        <w:rPr>
          <w:rFonts w:ascii="Times New Roman" w:hAnsi="Times New Roman" w:hint="eastAsia"/>
          <w:szCs w:val="21"/>
        </w:rPr>
        <w:t>,fatigue,optimization design</w:t>
      </w:r>
      <w:r>
        <w:rPr>
          <w:rFonts w:ascii="Times New Roman" w:hAnsi="Times New Roman" w:hint="eastAsia"/>
          <w:szCs w:val="21"/>
          <w:shd w:val="clear" w:color="auto" w:fill="EEEEEE"/>
        </w:rPr>
        <w:t xml:space="preserve"> </w:t>
      </w:r>
    </w:p>
    <w:p w:rsidR="00CA759F" w:rsidRDefault="00CA759F">
      <w:pPr>
        <w:jc w:val="left"/>
        <w:rPr>
          <w:rFonts w:ascii="黑体" w:eastAsia="黑体" w:hAnsi="黑体" w:cs="黑体"/>
          <w:bCs/>
          <w:szCs w:val="21"/>
        </w:rPr>
      </w:pPr>
    </w:p>
    <w:p w:rsidR="00CA759F" w:rsidRDefault="00CA759F">
      <w:pPr>
        <w:sectPr w:rsidR="00CA759F">
          <w:footerReference w:type="default" r:id="rId7"/>
          <w:endnotePr>
            <w:numFmt w:val="decimal"/>
          </w:endnotePr>
          <w:pgSz w:w="11906" w:h="16838"/>
          <w:pgMar w:top="1531" w:right="1134" w:bottom="1134" w:left="1134" w:header="720" w:footer="851" w:gutter="0"/>
          <w:cols w:space="720"/>
        </w:sectPr>
      </w:pPr>
    </w:p>
    <w:p w:rsidR="00CA759F" w:rsidRDefault="00367DF9">
      <w:pPr>
        <w:rPr>
          <w:rFonts w:ascii="Times New Roman" w:hAnsi="Times New Roman"/>
          <w:bCs/>
          <w:szCs w:val="21"/>
        </w:rPr>
      </w:pPr>
      <w:r>
        <w:rPr>
          <w:rFonts w:ascii="Times New Roman" w:hAnsi="Times New Roman" w:hint="eastAsia"/>
          <w:bCs/>
          <w:szCs w:val="21"/>
        </w:rPr>
        <w:lastRenderedPageBreak/>
        <w:t xml:space="preserve">    </w:t>
      </w:r>
      <w:r>
        <w:rPr>
          <w:rFonts w:ascii="Times New Roman" w:hAnsi="Times New Roman" w:hint="eastAsia"/>
          <w:bCs/>
          <w:szCs w:val="21"/>
        </w:rPr>
        <w:t>据统计，机械零件的破坏</w:t>
      </w:r>
      <w:r>
        <w:rPr>
          <w:rFonts w:ascii="Times New Roman" w:hAnsi="Times New Roman"/>
          <w:bCs/>
          <w:szCs w:val="21"/>
        </w:rPr>
        <w:t>50</w:t>
      </w:r>
      <w:r>
        <w:rPr>
          <w:rFonts w:ascii="Times New Roman" w:hAnsi="Times New Roman"/>
          <w:bCs/>
          <w:szCs w:val="21"/>
        </w:rPr>
        <w:t>％</w:t>
      </w:r>
      <w:r>
        <w:rPr>
          <w:rFonts w:ascii="Times New Roman" w:hAnsi="Times New Roman" w:hint="eastAsia"/>
          <w:bCs/>
          <w:szCs w:val="21"/>
        </w:rPr>
        <w:t>—</w:t>
      </w:r>
      <w:r>
        <w:rPr>
          <w:rFonts w:ascii="Times New Roman" w:hAnsi="Times New Roman"/>
          <w:bCs/>
          <w:szCs w:val="21"/>
        </w:rPr>
        <w:t>90</w:t>
      </w:r>
      <w:r>
        <w:rPr>
          <w:rFonts w:ascii="Times New Roman" w:hAnsi="Times New Roman"/>
          <w:bCs/>
          <w:szCs w:val="21"/>
        </w:rPr>
        <w:t>％</w:t>
      </w:r>
      <w:r>
        <w:rPr>
          <w:rFonts w:ascii="Times New Roman" w:hAnsi="Times New Roman" w:hint="eastAsia"/>
          <w:bCs/>
          <w:szCs w:val="21"/>
        </w:rPr>
        <w:t>为疲劳破</w:t>
      </w:r>
      <w:r>
        <w:rPr>
          <w:rFonts w:ascii="Times New Roman" w:hAnsi="Times New Roman"/>
          <w:bCs/>
          <w:sz w:val="24"/>
          <w:szCs w:val="24"/>
          <w:vertAlign w:val="superscript"/>
        </w:rPr>
        <w:t>[1]</w:t>
      </w:r>
      <w:r>
        <w:rPr>
          <w:rFonts w:ascii="Times New Roman" w:hAnsi="Times New Roman"/>
          <w:bCs/>
          <w:szCs w:val="21"/>
        </w:rPr>
        <w:t>。</w:t>
      </w:r>
      <w:r>
        <w:rPr>
          <w:rFonts w:ascii="Times New Roman" w:hAnsi="Times New Roman" w:hint="eastAsia"/>
          <w:bCs/>
          <w:szCs w:val="21"/>
        </w:rPr>
        <w:t>疲劳破坏是由于材料或结构受到多次重复变化的荷载作用后</w:t>
      </w:r>
      <w:r>
        <w:rPr>
          <w:rFonts w:ascii="Times New Roman" w:hAnsi="Times New Roman" w:hint="eastAsia"/>
          <w:bCs/>
          <w:szCs w:val="21"/>
        </w:rPr>
        <w:t xml:space="preserve">, </w:t>
      </w:r>
      <w:r>
        <w:rPr>
          <w:rFonts w:ascii="Times New Roman" w:hAnsi="Times New Roman" w:hint="eastAsia"/>
          <w:bCs/>
          <w:szCs w:val="21"/>
        </w:rPr>
        <w:t>这种载荷在低于其强度极限的情况下就可以发生失效或者破坏</w:t>
      </w:r>
      <w:r>
        <w:rPr>
          <w:rFonts w:ascii="Times New Roman" w:hAnsi="Times New Roman"/>
          <w:bCs/>
          <w:sz w:val="24"/>
          <w:szCs w:val="24"/>
          <w:vertAlign w:val="superscript"/>
        </w:rPr>
        <w:t>[2]</w:t>
      </w:r>
      <w:r>
        <w:rPr>
          <w:rFonts w:ascii="Times New Roman" w:hAnsi="Times New Roman"/>
          <w:bCs/>
          <w:szCs w:val="21"/>
        </w:rPr>
        <w:t>。</w:t>
      </w:r>
      <w:r>
        <w:rPr>
          <w:rFonts w:ascii="Times New Roman" w:hAnsi="Times New Roman" w:hint="eastAsia"/>
          <w:bCs/>
          <w:szCs w:val="21"/>
        </w:rPr>
        <w:t>疲劳破坏一般不会出现弹塑性变形，破坏具有瞬时性，容易造成事故的发生和人员伤亡</w:t>
      </w:r>
      <w:r>
        <w:rPr>
          <w:rFonts w:ascii="Times New Roman" w:hAnsi="Times New Roman"/>
          <w:bCs/>
          <w:sz w:val="24"/>
          <w:szCs w:val="24"/>
          <w:vertAlign w:val="superscript"/>
        </w:rPr>
        <w:t>[3]</w:t>
      </w:r>
      <w:r>
        <w:rPr>
          <w:rFonts w:ascii="Times New Roman" w:hAnsi="Times New Roman"/>
          <w:bCs/>
          <w:szCs w:val="21"/>
        </w:rPr>
        <w:t>。</w:t>
      </w:r>
      <w:r>
        <w:rPr>
          <w:rFonts w:ascii="Times New Roman" w:hAnsi="Times New Roman" w:hint="eastAsia"/>
          <w:bCs/>
          <w:szCs w:val="21"/>
        </w:rPr>
        <w:t>疲劳破坏易产生在结构的局部区域，并不涉及整个结构。这些局部区域可能因为存在形状突变、存在残余应力或者材料本身的缺陷等产生了应力集中。因此通过改变这些危险部位的设计，改善其抗疲劳性能，可以增加其疲劳寿命</w:t>
      </w:r>
      <w:r>
        <w:rPr>
          <w:rFonts w:ascii="Times New Roman" w:hAnsi="Times New Roman"/>
          <w:bCs/>
          <w:sz w:val="24"/>
          <w:szCs w:val="24"/>
          <w:vertAlign w:val="superscript"/>
        </w:rPr>
        <w:t>[4]</w:t>
      </w:r>
      <w:r>
        <w:rPr>
          <w:rFonts w:ascii="Times New Roman" w:hAnsi="Times New Roman"/>
          <w:bCs/>
          <w:szCs w:val="21"/>
        </w:rPr>
        <w:t>。</w:t>
      </w:r>
      <w:r>
        <w:rPr>
          <w:rFonts w:ascii="Times New Roman" w:hAnsi="Times New Roman" w:hint="eastAsia"/>
          <w:bCs/>
          <w:szCs w:val="21"/>
        </w:rPr>
        <w:t>轴是组成机器的主要零件之一，主要起支承回转</w:t>
      </w:r>
      <w:r>
        <w:rPr>
          <w:rFonts w:ascii="Times New Roman" w:hAnsi="Times New Roman" w:hint="eastAsia"/>
          <w:bCs/>
          <w:szCs w:val="21"/>
        </w:rPr>
        <w:t>零件及传递运动和动力</w:t>
      </w:r>
      <w:r>
        <w:rPr>
          <w:rFonts w:ascii="Times New Roman" w:hAnsi="Times New Roman"/>
          <w:bCs/>
          <w:szCs w:val="21"/>
          <w:vertAlign w:val="superscript"/>
        </w:rPr>
        <w:t>[5]</w:t>
      </w:r>
      <w:r>
        <w:rPr>
          <w:rFonts w:ascii="Times New Roman" w:hAnsi="Times New Roman"/>
          <w:bCs/>
          <w:szCs w:val="21"/>
        </w:rPr>
        <w:t>。</w:t>
      </w:r>
      <w:r>
        <w:rPr>
          <w:rFonts w:ascii="Times New Roman" w:hAnsi="Times New Roman" w:hint="eastAsia"/>
          <w:bCs/>
          <w:szCs w:val="21"/>
        </w:rPr>
        <w:t>轴是典型的疲劳破坏零件，为此吴波</w:t>
      </w:r>
      <w:r>
        <w:rPr>
          <w:rFonts w:ascii="Times New Roman" w:hAnsi="Times New Roman"/>
          <w:bCs/>
          <w:szCs w:val="21"/>
          <w:vertAlign w:val="superscript"/>
        </w:rPr>
        <w:t>[6]</w:t>
      </w:r>
      <w:r>
        <w:rPr>
          <w:rFonts w:ascii="Times New Roman" w:hAnsi="Times New Roman" w:hint="eastAsia"/>
          <w:bCs/>
          <w:szCs w:val="21"/>
        </w:rPr>
        <w:t>等利用有限元法研究了柴油机连</w:t>
      </w:r>
      <w:r>
        <w:rPr>
          <w:rFonts w:eastAsia="Calibri" w:hint="eastAsia"/>
          <w:bCs/>
          <w:szCs w:val="21"/>
        </w:rPr>
        <w:t>双轴疲劳失效问题</w:t>
      </w:r>
      <w:r>
        <w:rPr>
          <w:rFonts w:ascii="Times New Roman" w:hAnsi="Times New Roman" w:hint="eastAsia"/>
          <w:bCs/>
          <w:szCs w:val="21"/>
        </w:rPr>
        <w:t>,</w:t>
      </w:r>
      <w:bookmarkStart w:id="5" w:name="OLE_LINK13"/>
      <w:bookmarkStart w:id="6" w:name="OLE_LINK14"/>
      <w:bookmarkEnd w:id="5"/>
      <w:bookmarkEnd w:id="6"/>
      <w:r>
        <w:rPr>
          <w:rFonts w:ascii="Times New Roman" w:hAnsi="Times New Roman" w:hint="eastAsia"/>
          <w:bCs/>
          <w:szCs w:val="21"/>
        </w:rPr>
        <w:t>孙淼</w:t>
      </w:r>
      <w:r>
        <w:rPr>
          <w:rFonts w:ascii="Times New Roman" w:hAnsi="Times New Roman"/>
          <w:bCs/>
          <w:szCs w:val="21"/>
          <w:vertAlign w:val="superscript"/>
        </w:rPr>
        <w:t>[7]</w:t>
      </w:r>
      <w:r>
        <w:rPr>
          <w:rFonts w:ascii="Times New Roman" w:hAnsi="Times New Roman" w:hint="eastAsia"/>
          <w:bCs/>
          <w:szCs w:val="21"/>
        </w:rPr>
        <w:t>等通过</w:t>
      </w:r>
      <w:r>
        <w:rPr>
          <w:rFonts w:ascii="Times New Roman" w:hAnsi="Times New Roman" w:hint="eastAsia"/>
          <w:bCs/>
          <w:szCs w:val="21"/>
        </w:rPr>
        <w:t>ABAQUS/FE-SAFE</w:t>
      </w:r>
      <w:r>
        <w:rPr>
          <w:rFonts w:ascii="Times New Roman" w:hAnsi="Times New Roman" w:hint="eastAsia"/>
          <w:bCs/>
          <w:szCs w:val="21"/>
        </w:rPr>
        <w:t>软件分析了机翼结构多轴疲劳，王军</w:t>
      </w:r>
      <w:r>
        <w:rPr>
          <w:rFonts w:ascii="Times New Roman" w:hAnsi="Times New Roman"/>
          <w:bCs/>
          <w:szCs w:val="21"/>
          <w:vertAlign w:val="superscript"/>
        </w:rPr>
        <w:t>[8]</w:t>
      </w:r>
      <w:r>
        <w:rPr>
          <w:rFonts w:ascii="Times New Roman" w:hAnsi="Times New Roman" w:hint="eastAsia"/>
          <w:bCs/>
          <w:szCs w:val="21"/>
        </w:rPr>
        <w:t>等研究了在柴油机考核工况下，曲轴疲劳耐久性模拟与试验等问题，张莉</w:t>
      </w:r>
      <w:r>
        <w:rPr>
          <w:rFonts w:ascii="Times New Roman" w:hAnsi="Times New Roman"/>
          <w:bCs/>
          <w:szCs w:val="21"/>
          <w:vertAlign w:val="superscript"/>
        </w:rPr>
        <w:t>[9]</w:t>
      </w:r>
      <w:r>
        <w:rPr>
          <w:rFonts w:ascii="Times New Roman" w:hAnsi="Times New Roman" w:hint="eastAsia"/>
          <w:bCs/>
          <w:szCs w:val="21"/>
        </w:rPr>
        <w:t>等利用损伤累积理论研究了多轴疲劳寿命预测的方法。</w:t>
      </w:r>
    </w:p>
    <w:p w:rsidR="00CA759F" w:rsidRDefault="00367DF9">
      <w:pPr>
        <w:rPr>
          <w:rFonts w:ascii="Times New Roman" w:hAnsi="Times New Roman"/>
          <w:bCs/>
          <w:szCs w:val="21"/>
        </w:rPr>
      </w:pPr>
      <w:r>
        <w:rPr>
          <w:rFonts w:ascii="Times New Roman" w:hAnsi="Times New Roman" w:hint="eastAsia"/>
          <w:bCs/>
          <w:szCs w:val="21"/>
        </w:rPr>
        <w:t xml:space="preserve">     </w:t>
      </w:r>
      <w:r>
        <w:rPr>
          <w:rFonts w:ascii="Times New Roman" w:hAnsi="Times New Roman" w:hint="eastAsia"/>
          <w:bCs/>
          <w:szCs w:val="21"/>
        </w:rPr>
        <w:t>自行车脚踏心轴主要承受人对它所形成的弯曲应力，通过对大量的断裂心轴的断口进行分析，发现具有典型的疲劳断裂的特征，而不是由于抗压强度不足导致的破坏。为此通过对脚踏心轴进行疲劳实验，以及结合仿</w:t>
      </w:r>
      <w:r>
        <w:rPr>
          <w:rFonts w:ascii="Times New Roman" w:hAnsi="Times New Roman" w:hint="eastAsia"/>
          <w:bCs/>
          <w:szCs w:val="21"/>
        </w:rPr>
        <w:t>真分析，改善危险部位的结构</w:t>
      </w:r>
      <w:r>
        <w:rPr>
          <w:rFonts w:ascii="Times New Roman" w:hAnsi="Times New Roman" w:hint="eastAsia"/>
          <w:bCs/>
          <w:szCs w:val="21"/>
        </w:rPr>
        <w:t>,</w:t>
      </w:r>
    </w:p>
    <w:p w:rsidR="00CA759F" w:rsidRDefault="00CA759F">
      <w:pPr>
        <w:rPr>
          <w:sz w:val="15"/>
          <w:szCs w:val="15"/>
        </w:rPr>
      </w:pPr>
      <w:r w:rsidRPr="00CA759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连接线1" o:spid="_x0000_s1026" type="#_x0000_t32" style="position:absolute;left:0;text-align:left;margin-left:-.45pt;margin-top:7.9pt;width:185.25pt;height:.3pt;z-index:251654656" o:connectortype="straight" adj="16200,16200,16200" strokeweight="1.25pt"/>
        </w:pict>
      </w:r>
    </w:p>
    <w:p w:rsidR="00CA759F" w:rsidRDefault="00367DF9">
      <w:pPr>
        <w:rPr>
          <w:sz w:val="15"/>
          <w:szCs w:val="15"/>
        </w:rPr>
      </w:pPr>
      <w:r>
        <w:rPr>
          <w:sz w:val="15"/>
          <w:szCs w:val="15"/>
        </w:rPr>
        <w:t>第一作者</w:t>
      </w:r>
      <w:r>
        <w:rPr>
          <w:sz w:val="15"/>
          <w:szCs w:val="15"/>
        </w:rPr>
        <w:t xml:space="preserve">  </w:t>
      </w:r>
      <w:r>
        <w:rPr>
          <w:sz w:val="15"/>
          <w:szCs w:val="15"/>
        </w:rPr>
        <w:t>李成华</w:t>
      </w:r>
      <w:r>
        <w:rPr>
          <w:sz w:val="15"/>
          <w:szCs w:val="15"/>
        </w:rPr>
        <w:t>,</w:t>
      </w:r>
      <w:r>
        <w:rPr>
          <w:sz w:val="15"/>
          <w:szCs w:val="15"/>
        </w:rPr>
        <w:t>男</w:t>
      </w:r>
      <w:r>
        <w:rPr>
          <w:sz w:val="15"/>
          <w:szCs w:val="15"/>
        </w:rPr>
        <w:t>,</w:t>
      </w:r>
      <w:r>
        <w:rPr>
          <w:sz w:val="15"/>
          <w:szCs w:val="15"/>
        </w:rPr>
        <w:t>硕士研究生</w:t>
      </w:r>
      <w:r>
        <w:rPr>
          <w:sz w:val="15"/>
          <w:szCs w:val="15"/>
        </w:rPr>
        <w:t>,1991</w:t>
      </w:r>
      <w:r>
        <w:rPr>
          <w:sz w:val="15"/>
          <w:szCs w:val="15"/>
        </w:rPr>
        <w:t>年生</w:t>
      </w:r>
      <w:r>
        <w:rPr>
          <w:sz w:val="15"/>
          <w:szCs w:val="15"/>
        </w:rPr>
        <w:t>.</w:t>
      </w:r>
    </w:p>
    <w:p w:rsidR="00CA759F" w:rsidRDefault="00367DF9">
      <w:pPr>
        <w:rPr>
          <w:rFonts w:ascii="SimSun" w:eastAsia="SimSun" w:hAnsi="SimSun" w:cs="SimSun"/>
          <w:szCs w:val="21"/>
        </w:rPr>
      </w:pPr>
      <w:r>
        <w:rPr>
          <w:rFonts w:ascii="宋体" w:hAnsi="宋体" w:cs="宋体" w:hint="eastAsia"/>
          <w:sz w:val="15"/>
          <w:szCs w:val="15"/>
        </w:rPr>
        <w:t>通信作者</w:t>
      </w:r>
      <w:r>
        <w:rPr>
          <w:rFonts w:ascii="SimSun" w:eastAsia="SimSun" w:hAnsi="SimSun" w:cs="SimSun" w:hint="eastAsia"/>
          <w:sz w:val="15"/>
          <w:szCs w:val="15"/>
        </w:rPr>
        <w:t xml:space="preserve">  </w:t>
      </w:r>
      <w:r>
        <w:rPr>
          <w:rFonts w:ascii="宋体" w:hAnsi="宋体" w:cs="宋体" w:hint="eastAsia"/>
          <w:sz w:val="15"/>
          <w:szCs w:val="15"/>
        </w:rPr>
        <w:t>王永刚</w:t>
      </w:r>
      <w:r>
        <w:rPr>
          <w:rFonts w:ascii="SimSun" w:eastAsia="SimSun" w:hAnsi="SimSun" w:cs="SimSun" w:hint="eastAsia"/>
          <w:sz w:val="15"/>
          <w:szCs w:val="15"/>
        </w:rPr>
        <w:t>,</w:t>
      </w:r>
      <w:r>
        <w:rPr>
          <w:rFonts w:ascii="宋体" w:hAnsi="宋体" w:cs="宋体" w:hint="eastAsia"/>
          <w:sz w:val="15"/>
          <w:szCs w:val="15"/>
        </w:rPr>
        <w:t>男</w:t>
      </w:r>
      <w:r>
        <w:rPr>
          <w:rFonts w:ascii="SimSun" w:eastAsia="SimSun" w:hAnsi="SimSun" w:cs="SimSun" w:hint="eastAsia"/>
          <w:sz w:val="15"/>
          <w:szCs w:val="15"/>
        </w:rPr>
        <w:t>,</w:t>
      </w:r>
      <w:r>
        <w:rPr>
          <w:rFonts w:ascii="宋体" w:hAnsi="宋体" w:cs="宋体" w:hint="eastAsia"/>
          <w:sz w:val="15"/>
          <w:szCs w:val="15"/>
        </w:rPr>
        <w:t>教授</w:t>
      </w:r>
      <w:r>
        <w:rPr>
          <w:rFonts w:ascii="SimSun" w:eastAsia="SimSun" w:hAnsi="SimSun" w:cs="SimSun" w:hint="eastAsia"/>
          <w:sz w:val="15"/>
          <w:szCs w:val="15"/>
        </w:rPr>
        <w:t>,</w:t>
      </w:r>
      <w:r>
        <w:rPr>
          <w:sz w:val="15"/>
          <w:szCs w:val="15"/>
        </w:rPr>
        <w:t>1976</w:t>
      </w:r>
      <w:r>
        <w:rPr>
          <w:rFonts w:cs="宋体" w:hint="eastAsia"/>
          <w:sz w:val="15"/>
          <w:szCs w:val="15"/>
        </w:rPr>
        <w:t>年生</w:t>
      </w:r>
      <w:r>
        <w:rPr>
          <w:rFonts w:cs="SimSun" w:hint="eastAsia"/>
          <w:sz w:val="15"/>
          <w:szCs w:val="15"/>
        </w:rPr>
        <w:t>.</w:t>
      </w:r>
    </w:p>
    <w:p w:rsidR="00CA759F" w:rsidRDefault="00367DF9">
      <w:pPr>
        <w:rPr>
          <w:rFonts w:ascii="Times New Roman" w:hAnsi="Times New Roman"/>
          <w:bCs/>
          <w:szCs w:val="21"/>
        </w:rPr>
      </w:pPr>
      <w:r>
        <w:rPr>
          <w:rFonts w:ascii="Times New Roman" w:hAnsi="Times New Roman" w:hint="eastAsia"/>
          <w:bCs/>
          <w:szCs w:val="21"/>
        </w:rPr>
        <w:t>从而达到设计实验要求。</w:t>
      </w:r>
    </w:p>
    <w:p w:rsidR="00CA759F" w:rsidRDefault="00367DF9">
      <w:pPr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 w:val="24"/>
          <w:szCs w:val="24"/>
        </w:rPr>
        <w:t>1</w:t>
      </w:r>
      <w:r>
        <w:rPr>
          <w:bCs/>
          <w:sz w:val="28"/>
          <w:szCs w:val="28"/>
        </w:rPr>
        <w:t xml:space="preserve">  </w:t>
      </w:r>
      <w:r>
        <w:rPr>
          <w:bCs/>
          <w:sz w:val="24"/>
          <w:szCs w:val="24"/>
        </w:rPr>
        <w:t>脚踏心轴的疲劳实验</w:t>
      </w:r>
    </w:p>
    <w:p w:rsidR="00CA759F" w:rsidRDefault="00367DF9">
      <w:pPr>
        <w:jc w:val="left"/>
        <w:rPr>
          <w:rFonts w:ascii="Times New Roman" w:hAnsi="Times New Roman"/>
          <w:szCs w:val="16"/>
        </w:rPr>
      </w:pPr>
      <w:r>
        <w:rPr>
          <w:rFonts w:ascii="Times New Roman" w:hAnsi="Times New Roman" w:hint="eastAsia"/>
          <w:szCs w:val="16"/>
        </w:rPr>
        <w:t xml:space="preserve">   </w:t>
      </w:r>
      <w:r>
        <w:rPr>
          <w:rFonts w:ascii="Times New Roman" w:hAnsi="Times New Roman" w:hint="eastAsia"/>
          <w:szCs w:val="16"/>
        </w:rPr>
        <w:t>本实验系统如图</w:t>
      </w:r>
      <w:r>
        <w:rPr>
          <w:rFonts w:ascii="Times New Roman" w:hAnsi="Times New Roman"/>
          <w:szCs w:val="16"/>
        </w:rPr>
        <w:t>（</w:t>
      </w:r>
      <w:r>
        <w:rPr>
          <w:rFonts w:ascii="Times New Roman" w:hAnsi="Times New Roman"/>
          <w:szCs w:val="16"/>
        </w:rPr>
        <w:t>1</w:t>
      </w:r>
      <w:r>
        <w:rPr>
          <w:rFonts w:ascii="Times New Roman" w:hAnsi="Times New Roman"/>
          <w:szCs w:val="16"/>
        </w:rPr>
        <w:t>）</w:t>
      </w:r>
      <w:r>
        <w:rPr>
          <w:rFonts w:ascii="Times New Roman" w:hAnsi="Times New Roman" w:hint="eastAsia"/>
          <w:szCs w:val="16"/>
        </w:rPr>
        <w:t>所示，有脚踏专用疲劳试验机如图（</w:t>
      </w:r>
      <w:r>
        <w:rPr>
          <w:rFonts w:ascii="Times New Roman" w:hAnsi="Times New Roman" w:hint="eastAsia"/>
          <w:szCs w:val="16"/>
        </w:rPr>
        <w:t>2</w:t>
      </w:r>
      <w:r>
        <w:rPr>
          <w:rFonts w:ascii="Times New Roman" w:hAnsi="Times New Roman" w:hint="eastAsia"/>
          <w:szCs w:val="16"/>
        </w:rPr>
        <w:t>）所示，脚踏，重锤，以及一些固定装置。实验时通过让</w:t>
      </w:r>
      <w:r>
        <w:rPr>
          <w:rFonts w:ascii="Times New Roman" w:hAnsi="Times New Roman" w:hint="eastAsia"/>
          <w:szCs w:val="16"/>
        </w:rPr>
        <w:t>90KG</w:t>
      </w:r>
      <w:r>
        <w:rPr>
          <w:rFonts w:ascii="Times New Roman" w:hAnsi="Times New Roman" w:hint="eastAsia"/>
          <w:szCs w:val="16"/>
        </w:rPr>
        <w:t>的重物以距离心轴的固</w:t>
      </w:r>
      <w:r>
        <w:rPr>
          <w:rFonts w:ascii="Times New Roman" w:hAnsi="Times New Roman" w:hint="eastAsia"/>
          <w:szCs w:val="16"/>
        </w:rPr>
        <w:lastRenderedPageBreak/>
        <w:t>定端</w:t>
      </w:r>
      <w:r>
        <w:rPr>
          <w:rFonts w:ascii="Times New Roman" w:hAnsi="Times New Roman"/>
          <w:szCs w:val="16"/>
        </w:rPr>
        <w:t>70mm,75mm,80mm,85mm</w:t>
      </w:r>
      <w:r>
        <w:rPr>
          <w:rFonts w:ascii="Times New Roman" w:hAnsi="Times New Roman"/>
          <w:szCs w:val="16"/>
        </w:rPr>
        <w:t>，</w:t>
      </w:r>
      <w:r>
        <w:rPr>
          <w:rFonts w:ascii="Times New Roman" w:hAnsi="Times New Roman"/>
          <w:szCs w:val="16"/>
        </w:rPr>
        <w:t>90mm</w:t>
      </w:r>
      <w:r>
        <w:rPr>
          <w:rFonts w:ascii="Times New Roman" w:hAnsi="Times New Roman" w:hint="eastAsia"/>
          <w:szCs w:val="16"/>
        </w:rPr>
        <w:t>的距离进行测试，得到心轴材料的</w:t>
      </w:r>
      <w:r>
        <w:rPr>
          <w:rFonts w:ascii="Times New Roman" w:hAnsi="Times New Roman" w:hint="eastAsia"/>
          <w:szCs w:val="16"/>
        </w:rPr>
        <w:t>S</w:t>
      </w:r>
      <w:r>
        <w:rPr>
          <w:rFonts w:ascii="Times New Roman" w:hAnsi="Times New Roman" w:hint="eastAsia"/>
          <w:szCs w:val="16"/>
        </w:rPr>
        <w:t>—</w:t>
      </w:r>
      <w:r>
        <w:rPr>
          <w:rFonts w:ascii="Times New Roman" w:hAnsi="Times New Roman" w:hint="eastAsia"/>
          <w:szCs w:val="16"/>
        </w:rPr>
        <w:t>N</w:t>
      </w:r>
      <w:r>
        <w:rPr>
          <w:rFonts w:ascii="Times New Roman" w:hAnsi="Times New Roman" w:hint="eastAsia"/>
          <w:szCs w:val="16"/>
        </w:rPr>
        <w:t>曲线（如图</w:t>
      </w:r>
      <w:r>
        <w:rPr>
          <w:rFonts w:ascii="Times New Roman" w:hAnsi="Times New Roman" w:hint="eastAsia"/>
          <w:szCs w:val="16"/>
        </w:rPr>
        <w:t>3</w:t>
      </w:r>
      <w:r>
        <w:rPr>
          <w:rFonts w:ascii="Times New Roman" w:hAnsi="Times New Roman" w:hint="eastAsia"/>
          <w:szCs w:val="16"/>
        </w:rPr>
        <w:t>）。根据疲劳强度分析的理论基础的</w:t>
      </w:r>
      <w:r>
        <w:rPr>
          <w:rFonts w:ascii="Times New Roman" w:hAnsi="Times New Roman" w:hint="eastAsia"/>
          <w:szCs w:val="16"/>
        </w:rPr>
        <w:t xml:space="preserve"> S - N </w:t>
      </w:r>
      <w:r>
        <w:rPr>
          <w:rFonts w:ascii="Times New Roman" w:hAnsi="Times New Roman" w:hint="eastAsia"/>
          <w:szCs w:val="16"/>
        </w:rPr>
        <w:t>曲线</w:t>
      </w:r>
      <w:r>
        <w:rPr>
          <w:rFonts w:ascii="Times New Roman" w:hAnsi="Times New Roman" w:hint="eastAsia"/>
          <w:sz w:val="24"/>
          <w:szCs w:val="24"/>
          <w:vertAlign w:val="superscript"/>
        </w:rPr>
        <w:t>[10]</w:t>
      </w:r>
      <w:r>
        <w:rPr>
          <w:rFonts w:ascii="Times New Roman" w:hAnsi="Times New Roman" w:hint="eastAsia"/>
          <w:szCs w:val="16"/>
        </w:rPr>
        <w:t>为：</w:t>
      </w:r>
    </w:p>
    <w:p w:rsidR="00CA759F" w:rsidRDefault="00367DF9">
      <w:pPr>
        <w:jc w:val="left"/>
        <w:rPr>
          <w:rFonts w:ascii="宋体" w:hAnsi="宋体"/>
          <w:szCs w:val="21"/>
        </w:rPr>
      </w:pPr>
      <w:r>
        <w:rPr>
          <w:rFonts w:ascii="Times New Roman" w:hAnsi="Times New Roman" w:hint="eastAsia"/>
          <w:szCs w:val="16"/>
        </w:rPr>
        <w:t xml:space="preserve">          </w:t>
      </w:r>
      <w:bookmarkStart w:id="7" w:name="OLE_LINK1"/>
      <w:bookmarkStart w:id="8" w:name="OLE_LINK2"/>
      <w:bookmarkEnd w:id="7"/>
      <w:bookmarkEnd w:id="8"/>
      <w:r>
        <w:rPr>
          <w:rFonts w:ascii="Times New Roman" w:hAnsi="Times New Roman" w:hint="eastAsia"/>
          <w:szCs w:val="21"/>
        </w:rPr>
        <w:t xml:space="preserve"> l</w:t>
      </w:r>
      <w:r>
        <w:rPr>
          <w:rFonts w:ascii="Times New Roman" w:hAnsi="Times New Roman"/>
          <w:szCs w:val="21"/>
        </w:rPr>
        <w:t xml:space="preserve">og N = </w:t>
      </w:r>
      <w:r>
        <w:rPr>
          <w:rFonts w:ascii="Times New Roman" w:hAnsi="Times New Roman" w:hint="eastAsia"/>
          <w:szCs w:val="21"/>
        </w:rPr>
        <w:t xml:space="preserve">log </w:t>
      </w:r>
      <w:r>
        <w:rPr>
          <w:rFonts w:ascii="Times New Roman" w:hAnsi="Times New Roman"/>
          <w:szCs w:val="21"/>
        </w:rPr>
        <w:t xml:space="preserve">a - m </w:t>
      </w:r>
      <w:r>
        <w:rPr>
          <w:rFonts w:ascii="Times New Roman" w:hAnsi="Times New Roman" w:hint="eastAsia"/>
          <w:szCs w:val="21"/>
        </w:rPr>
        <w:t>log</w:t>
      </w:r>
      <w:bookmarkStart w:id="9" w:name="OLE_LINK11"/>
      <w:bookmarkStart w:id="10" w:name="OLE_LINK12"/>
      <w:bookmarkEnd w:id="9"/>
      <w:bookmarkEnd w:id="10"/>
      <w:r>
        <w:rPr>
          <w:rFonts w:ascii="Times New Roman" w:hAnsi="Times New Roman"/>
          <w:szCs w:val="21"/>
        </w:rPr>
        <w:t>σ</w:t>
      </w:r>
    </w:p>
    <w:p w:rsidR="00CA759F" w:rsidRDefault="00367DF9">
      <w:pPr>
        <w:jc w:val="left"/>
        <w:rPr>
          <w:rFonts w:ascii="Times New Roman" w:hAnsi="Times New Roman"/>
          <w:szCs w:val="16"/>
        </w:rPr>
      </w:pPr>
      <w:r>
        <w:rPr>
          <w:rFonts w:ascii="Times New Roman" w:hAnsi="Times New Roman" w:hint="eastAsia"/>
          <w:szCs w:val="16"/>
        </w:rPr>
        <w:t>式中：</w:t>
      </w:r>
      <w:r>
        <w:rPr>
          <w:rFonts w:ascii="Times New Roman" w:hAnsi="Times New Roman" w:hint="eastAsia"/>
          <w:szCs w:val="16"/>
        </w:rPr>
        <w:t>N</w:t>
      </w:r>
      <w:r>
        <w:rPr>
          <w:rFonts w:ascii="Times New Roman" w:hAnsi="Times New Roman" w:hint="eastAsia"/>
          <w:szCs w:val="16"/>
        </w:rPr>
        <w:t>为对应应力</w:t>
      </w:r>
      <w:r>
        <w:rPr>
          <w:rFonts w:ascii="Times New Roman" w:hAnsi="Times New Roman"/>
          <w:sz w:val="24"/>
          <w:szCs w:val="24"/>
        </w:rPr>
        <w:t>σ</w:t>
      </w:r>
      <w:r>
        <w:rPr>
          <w:rFonts w:ascii="Times New Roman" w:hAnsi="Times New Roman" w:hint="eastAsia"/>
          <w:szCs w:val="16"/>
        </w:rPr>
        <w:t>的循环次数；</w:t>
      </w:r>
      <w:r>
        <w:rPr>
          <w:rFonts w:ascii="Times New Roman" w:hAnsi="Times New Roman" w:hint="eastAsia"/>
          <w:szCs w:val="16"/>
        </w:rPr>
        <w:t xml:space="preserve">m </w:t>
      </w:r>
      <w:r>
        <w:rPr>
          <w:rFonts w:ascii="Times New Roman" w:hAnsi="Times New Roman" w:hint="eastAsia"/>
          <w:szCs w:val="16"/>
        </w:rPr>
        <w:t>为</w:t>
      </w:r>
      <w:r>
        <w:rPr>
          <w:rFonts w:ascii="Times New Roman" w:hAnsi="Times New Roman"/>
          <w:szCs w:val="16"/>
        </w:rPr>
        <w:t>S</w:t>
      </w:r>
      <w:r>
        <w:rPr>
          <w:rFonts w:ascii="Times New Roman" w:hAnsi="Times New Roman" w:hint="eastAsia"/>
          <w:szCs w:val="16"/>
        </w:rPr>
        <w:t xml:space="preserve"> - N </w:t>
      </w:r>
      <w:r>
        <w:rPr>
          <w:rFonts w:ascii="Times New Roman" w:hAnsi="Times New Roman" w:hint="eastAsia"/>
          <w:szCs w:val="16"/>
        </w:rPr>
        <w:t>曲线斜率的负倒数；；</w:t>
      </w:r>
      <w:r>
        <w:rPr>
          <w:rFonts w:ascii="Times New Roman" w:hAnsi="Times New Roman" w:hint="eastAsia"/>
          <w:szCs w:val="16"/>
        </w:rPr>
        <w:t>log a</w:t>
      </w:r>
      <w:r>
        <w:rPr>
          <w:rFonts w:ascii="Times New Roman" w:hAnsi="Times New Roman" w:hint="eastAsia"/>
          <w:szCs w:val="16"/>
        </w:rPr>
        <w:t>为</w:t>
      </w:r>
      <w:r>
        <w:rPr>
          <w:rFonts w:ascii="Times New Roman" w:hAnsi="Times New Roman"/>
          <w:szCs w:val="16"/>
        </w:rPr>
        <w:t>S</w:t>
      </w:r>
      <w:r>
        <w:rPr>
          <w:rFonts w:ascii="Times New Roman" w:hAnsi="Times New Roman" w:hint="eastAsia"/>
          <w:szCs w:val="16"/>
        </w:rPr>
        <w:t>- N</w:t>
      </w:r>
      <w:r>
        <w:rPr>
          <w:rFonts w:ascii="Times New Roman" w:hAnsi="Times New Roman" w:hint="eastAsia"/>
          <w:szCs w:val="16"/>
        </w:rPr>
        <w:t>曲线与</w:t>
      </w:r>
      <w:r>
        <w:rPr>
          <w:rFonts w:ascii="Times New Roman" w:hAnsi="Times New Roman" w:hint="eastAsia"/>
          <w:szCs w:val="16"/>
        </w:rPr>
        <w:t xml:space="preserve"> log N </w:t>
      </w:r>
      <w:r>
        <w:rPr>
          <w:rFonts w:ascii="Times New Roman" w:hAnsi="Times New Roman" w:hint="eastAsia"/>
          <w:szCs w:val="16"/>
        </w:rPr>
        <w:t>轴的交点值。</w:t>
      </w:r>
      <w:r>
        <w:rPr>
          <w:rFonts w:ascii="宋体" w:hAnsi="宋体" w:hint="eastAsia"/>
          <w:sz w:val="24"/>
          <w:szCs w:val="24"/>
        </w:rPr>
        <w:t>通过拟合得到其表达式为：</w:t>
      </w:r>
    </w:p>
    <w:p w:rsidR="00CA759F" w:rsidRDefault="00367DF9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Cs w:val="16"/>
        </w:rPr>
        <w:t xml:space="preserve">          </w:t>
      </w:r>
      <w:r>
        <w:rPr>
          <w:rFonts w:ascii="Times New Roman" w:hAnsi="Times New Roman"/>
          <w:szCs w:val="16"/>
        </w:rPr>
        <w:t xml:space="preserve"> log N = 19.32 - 5.1 log</w:t>
      </w:r>
      <w:r>
        <w:rPr>
          <w:rFonts w:ascii="Times New Roman" w:hAnsi="Times New Roman"/>
          <w:sz w:val="24"/>
          <w:szCs w:val="24"/>
        </w:rPr>
        <w:t>σ</w:t>
      </w:r>
    </w:p>
    <w:p w:rsidR="00CA759F" w:rsidRDefault="00367DF9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其中应力的单位为</w:t>
      </w:r>
      <w:r>
        <w:rPr>
          <w:rFonts w:ascii="Times New Roman" w:hAnsi="Times New Roman"/>
          <w:szCs w:val="21"/>
        </w:rPr>
        <w:t>Mpa</w:t>
      </w:r>
      <w:r>
        <w:rPr>
          <w:rFonts w:ascii="宋体" w:hAnsi="宋体" w:hint="eastAsia"/>
          <w:szCs w:val="21"/>
        </w:rPr>
        <w:t>,</w:t>
      </w:r>
      <w:r>
        <w:rPr>
          <w:rFonts w:ascii="宋体" w:hAnsi="宋体" w:hint="eastAsia"/>
          <w:szCs w:val="21"/>
        </w:rPr>
        <w:t>转数</w:t>
      </w:r>
      <w:r>
        <w:rPr>
          <w:rFonts w:ascii="Times New Roman" w:hAnsi="Times New Roman"/>
          <w:szCs w:val="21"/>
        </w:rPr>
        <w:t>N</w:t>
      </w:r>
      <w:r>
        <w:rPr>
          <w:rFonts w:ascii="宋体" w:hAnsi="宋体" w:hint="eastAsia"/>
          <w:szCs w:val="21"/>
        </w:rPr>
        <w:t>的单位为循环次数。</w:t>
      </w:r>
    </w:p>
    <w:p w:rsidR="00CA759F" w:rsidRDefault="00367DF9">
      <w:pPr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2733675" cy="1405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Pr///+sAAAAZAAAAAAAAAAXAAAAFAAAAAAAAAAAAAAA/38AAP9/AAAAAAAACQAAAAQAAAAAAAAADAAAABAAAAAAAAAAAAAAAAAAAAAAAAAAHgAAAGgAAAAAAAAAAAAAAAAAAAAAAAAAAAAAABAnAAAQJwAAAAAAAAAAAAAAAAAAAAAAAAAAAAAAAAAAAAAAAAAAAAAUAAAAAAAAAMDA/wAAAAAAZAAAADIAAAAAAAAAZAAAAAAAAAB/f38ACgAAACEAAABAAAAAPAAAAB0AAAAAgAAAAAAAAAAAAAAAAAAAAAAAAAAAAAAAAAAAAAAAAAAAAADREAAApQgAAAAAAAAAAAAAAAAAAA=="/>
                        </a:ext>
                      </a:extLst>
                    </pic:cNvPicPr>
                  </pic:nvPicPr>
                  <pic:blipFill>
                    <a:blip r:embed="rId8" cstate="print"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052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Cs w:val="21"/>
        </w:rPr>
        <w:t xml:space="preserve">      </w:t>
      </w:r>
      <w:r>
        <w:rPr>
          <w:rFonts w:ascii="宋体" w:hAnsi="宋体" w:hint="eastAsia"/>
          <w:sz w:val="18"/>
          <w:szCs w:val="18"/>
        </w:rPr>
        <w:t>图</w:t>
      </w:r>
      <w:r>
        <w:rPr>
          <w:rFonts w:ascii="Times New Roman" w:hAnsi="Times New Roman"/>
          <w:sz w:val="18"/>
          <w:szCs w:val="18"/>
        </w:rPr>
        <w:t xml:space="preserve">1 </w:t>
      </w:r>
      <w:r>
        <w:rPr>
          <w:rFonts w:ascii="宋体" w:hAnsi="宋体" w:hint="eastAsia"/>
          <w:sz w:val="18"/>
          <w:szCs w:val="18"/>
        </w:rPr>
        <w:t xml:space="preserve">  </w:t>
      </w:r>
      <w:r>
        <w:rPr>
          <w:rFonts w:ascii="宋体" w:hAnsi="宋体" w:hint="eastAsia"/>
          <w:sz w:val="18"/>
          <w:szCs w:val="18"/>
        </w:rPr>
        <w:t>脚踏弯曲疲劳试验示意图</w:t>
      </w:r>
    </w:p>
    <w:p w:rsidR="00CA759F" w:rsidRDefault="00CA759F">
      <w:pPr>
        <w:jc w:val="left"/>
        <w:rPr>
          <w:rFonts w:ascii="Times New Roman" w:hAnsi="Times New Roman"/>
          <w:szCs w:val="16"/>
        </w:rPr>
      </w:pPr>
    </w:p>
    <w:p w:rsidR="00CA759F" w:rsidRDefault="00CA759F">
      <w:pPr>
        <w:jc w:val="left"/>
        <w:rPr>
          <w:rFonts w:ascii="Times New Roman" w:hAnsi="Times New Roman"/>
          <w:szCs w:val="16"/>
        </w:rPr>
      </w:pPr>
    </w:p>
    <w:p w:rsidR="00CA759F" w:rsidRDefault="00CA759F">
      <w:pPr>
        <w:jc w:val="left"/>
        <w:rPr>
          <w:rFonts w:ascii="Times New Roman" w:hAnsi="Times New Roman"/>
          <w:szCs w:val="16"/>
        </w:rPr>
      </w:pPr>
    </w:p>
    <w:p w:rsidR="00CA759F" w:rsidRDefault="00367DF9">
      <w:pPr>
        <w:jc w:val="left"/>
        <w:rPr>
          <w:rFonts w:ascii="Times New Roman" w:hAnsi="Times New Roman"/>
          <w:noProof/>
          <w:szCs w:val="16"/>
        </w:rPr>
      </w:pPr>
      <w:r>
        <w:rPr>
          <w:noProof/>
        </w:rPr>
        <w:lastRenderedPageBreak/>
        <w:drawing>
          <wp:inline distT="0" distB="0" distL="0" distR="0">
            <wp:extent cx="2310130" cy="262890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\Documents\Tencent Files\2698926707\Image\C2C\FAF43D005A9B9C1E8193B5B062A8B6E0.jpg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DoF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CIAAAAAgAAAAAAAAAAAAAAAAAAAAAAAAAAAAAAAAAAAAAAAAAAAAAA2DgAALBAAAAAAAAAAAAAAAAAAAA=="/>
                        </a:ext>
                      </a:extLst>
                    </pic:cNvPicPr>
                  </pic:nvPicPr>
                  <pic:blipFill>
                    <a:blip r:embed="rId9" cstate="print"/>
                    <a:srcRect t="1338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628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 w:hint="eastAsia"/>
          <w:noProof/>
          <w:szCs w:val="16"/>
        </w:rPr>
        <w:t xml:space="preserve">          </w:t>
      </w:r>
      <w:r>
        <w:rPr>
          <w:rFonts w:ascii="Times New Roman" w:hAnsi="Times New Roman" w:hint="eastAsia"/>
          <w:noProof/>
          <w:sz w:val="18"/>
          <w:szCs w:val="18"/>
        </w:rPr>
        <w:t>图</w:t>
      </w:r>
      <w:r>
        <w:rPr>
          <w:rFonts w:ascii="Times New Roman" w:hAnsi="Times New Roman" w:hint="eastAsia"/>
          <w:noProof/>
          <w:sz w:val="18"/>
          <w:szCs w:val="18"/>
        </w:rPr>
        <w:t xml:space="preserve">2  </w:t>
      </w:r>
      <w:r>
        <w:rPr>
          <w:rFonts w:ascii="Times New Roman" w:hAnsi="Times New Roman" w:hint="eastAsia"/>
          <w:noProof/>
          <w:sz w:val="18"/>
          <w:szCs w:val="18"/>
        </w:rPr>
        <w:t>疲劳试验机</w:t>
      </w:r>
    </w:p>
    <w:p w:rsidR="00CA759F" w:rsidRDefault="00367DF9">
      <w:pPr>
        <w:jc w:val="left"/>
        <w:rPr>
          <w:rFonts w:ascii="Times New Roman" w:hAnsi="Times New Roman"/>
          <w:szCs w:val="16"/>
        </w:rPr>
      </w:pPr>
      <w:r>
        <w:rPr>
          <w:noProof/>
        </w:rPr>
        <w:drawing>
          <wp:inline distT="0" distB="0" distL="0" distR="0">
            <wp:extent cx="2881630" cy="2181225"/>
            <wp:effectExtent l="0" t="0" r="0" b="0"/>
            <wp:docPr id="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CQAAAAAgAAAAAAAAAAAAAAAAAAAAAAAAAAAAAAAAAAAAAAAAAAAAAC6EQAAaw0AAAAAAAAAAAAAAAAAAA=="/>
                        </a:ext>
                      </a:extLst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812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Cs w:val="16"/>
        </w:rPr>
        <w:t xml:space="preserve">            </w:t>
      </w: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3 </w:t>
      </w:r>
      <w:r>
        <w:rPr>
          <w:rFonts w:ascii="Times New Roman" w:hAnsi="Times New Roman" w:hint="eastAsia"/>
          <w:sz w:val="18"/>
          <w:szCs w:val="18"/>
        </w:rPr>
        <w:t>材料的</w:t>
      </w:r>
      <w:r>
        <w:rPr>
          <w:rFonts w:ascii="Times New Roman" w:hAnsi="Times New Roman" w:hint="eastAsia"/>
          <w:sz w:val="18"/>
          <w:szCs w:val="18"/>
        </w:rPr>
        <w:t>S-N</w:t>
      </w:r>
      <w:r>
        <w:rPr>
          <w:rFonts w:ascii="Times New Roman" w:hAnsi="Times New Roman" w:hint="eastAsia"/>
          <w:sz w:val="18"/>
          <w:szCs w:val="18"/>
        </w:rPr>
        <w:t>曲线</w:t>
      </w:r>
    </w:p>
    <w:p w:rsidR="00CA759F" w:rsidRDefault="00367DF9">
      <w:r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 w:hint="eastAsia"/>
          <w:szCs w:val="21"/>
        </w:rPr>
        <w:t>将另一种型号心轴的脚踏，用</w:t>
      </w:r>
      <w:r>
        <w:rPr>
          <w:rFonts w:ascii="Times New Roman" w:hAnsi="Times New Roman" w:hint="eastAsia"/>
          <w:szCs w:val="21"/>
        </w:rPr>
        <w:t>90KG</w:t>
      </w:r>
      <w:r>
        <w:rPr>
          <w:rFonts w:ascii="Times New Roman" w:hAnsi="Times New Roman" w:hint="eastAsia"/>
          <w:szCs w:val="21"/>
        </w:rPr>
        <w:t>的重物以距离心轴固定端</w:t>
      </w:r>
      <w:r>
        <w:rPr>
          <w:rFonts w:ascii="Times New Roman" w:hAnsi="Times New Roman" w:hint="eastAsia"/>
          <w:szCs w:val="21"/>
        </w:rPr>
        <w:t>80mm</w:t>
      </w:r>
      <w:r>
        <w:rPr>
          <w:rFonts w:ascii="Times New Roman" w:hAnsi="Times New Roman" w:hint="eastAsia"/>
          <w:szCs w:val="21"/>
        </w:rPr>
        <w:t>的距离进行测试，得到</w:t>
      </w:r>
      <w:r>
        <w:rPr>
          <w:rFonts w:ascii="Times New Roman" w:hAnsi="Times New Roman" w:hint="eastAsia"/>
          <w:szCs w:val="21"/>
        </w:rPr>
        <w:t>37692</w:t>
      </w:r>
      <w:r>
        <w:rPr>
          <w:rFonts w:ascii="Times New Roman" w:hAnsi="Times New Roman" w:hint="eastAsia"/>
          <w:szCs w:val="21"/>
        </w:rPr>
        <w:t>转断裂。对轴的断裂的位置以及断口进行分析，发现轴断的位置距离固定端</w:t>
      </w:r>
      <w:r>
        <w:rPr>
          <w:rFonts w:ascii="Times New Roman" w:hAnsi="Times New Roman" w:hint="eastAsia"/>
          <w:szCs w:val="21"/>
        </w:rPr>
        <w:t>32mm</w:t>
      </w:r>
      <w:r>
        <w:rPr>
          <w:rFonts w:ascii="Times New Roman" w:hAnsi="Times New Roman" w:hint="eastAsia"/>
          <w:szCs w:val="21"/>
        </w:rPr>
        <w:t>处，此处是一个轴肩的位置，具体如图</w:t>
      </w: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所示。再对断口进行分析，发现是一个典型的疲劳弯曲特征（如图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），</w:t>
      </w:r>
      <w:r>
        <w:t>通过电镜进行观察，发现有大量的拉伸韧窝（如图</w:t>
      </w:r>
      <w:r>
        <w:t>6</w:t>
      </w:r>
      <w:r>
        <w:t>），没有发现由于剪切产生的滑移层，所以认为是拉应力导致的断裂。</w:t>
      </w:r>
    </w:p>
    <w:p w:rsidR="00CA759F" w:rsidRDefault="00CA759F">
      <w:pPr>
        <w:rPr>
          <w:rFonts w:ascii="宋体" w:hAnsi="宋体" w:cs="宋体"/>
          <w:sz w:val="24"/>
          <w:szCs w:val="24"/>
        </w:rPr>
      </w:pPr>
      <w:r w:rsidRPr="00CA759F">
        <w:rPr>
          <w:noProof/>
        </w:rPr>
        <w:pict>
          <v:shapetype id="_x0000_m1032" coordsize="21600,21600" o:spt="202" path="m,l,21600r21600,l21600,xe">
            <v:stroke joinstyle="round"/>
            <v:path gradientshapeok="t" o:connecttype="rect"/>
          </v:shapetype>
        </w:pict>
      </w:r>
      <w:bookmarkStart w:id="11" w:name="OLE_LINK3"/>
      <w:bookmarkStart w:id="12" w:name="OLE_LINK4"/>
      <w:bookmarkEnd w:id="11"/>
      <w:bookmarkEnd w:id="12"/>
      <w:r w:rsidRPr="00CA759F">
        <w:rPr>
          <w:noProof/>
        </w:rPr>
        <w:pict>
          <v:shape id="文本框1" o:spid="_x0000_s1027" type="#_x0000_m1032" style="position:absolute;left:0;text-align:left;margin-left:101.45pt;margin-top:117.2pt;width:47.35pt;height:19.95pt;z-index:251656704;mso-wrap-style:square;mso-wrap-distance-left:9pt;mso-wrap-distance-top:0;mso-wrap-distance-right:9pt;mso-wrap-distance-bottom:0" fillcolor="white" strokeweight=".75pt" o:insetmode="custom">
            <v:fill color2="black" angle="180" type="solid"/>
            <v:textbox inset="7.2pt,3.6pt,7.2pt,3.6pt">
              <w:txbxContent>
                <w:p w:rsidR="00CA759F" w:rsidRDefault="00367DF9">
                  <w:r>
                    <w:t>32mm</w:t>
                  </w:r>
                </w:p>
              </w:txbxContent>
            </v:textbox>
          </v:shape>
        </w:pict>
      </w:r>
      <w:r w:rsidR="00367DF9">
        <w:rPr>
          <w:noProof/>
        </w:rPr>
        <w:drawing>
          <wp:inline distT="0" distB="0" distL="0" distR="0">
            <wp:extent cx="2529205" cy="19100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QEAAGsCAADaAAAA3wIAAAAAAABkAAAAZAAAAAAAAAAXAAAAFAAAAAAAAAAAAAAA/38AAP9/AAAAAAAACQAAAAQAAAAAAAAADAAAABAAAAAAAAAAAAAAAAAAAAAAAAAAHgAAAGgAAAAAAAAAAAAAAAAAAAAAAAAAAAAAABAnAAAQJwAAAAAAAAAAAAAAAAAAAAAAAAAAAAAAAAAAAAAAAAAAAAAUAAAAAAAAAMDA/wAAAAAAZAAAADIAAAAAAAAAZAAAAAAAAAB/f38ACgAAACEAAABAAAAAPAAAACcAAAAAgAAAAAAAAAAAAAAAAAAAAAAAAAAAAAAAAAAAAAAAAAAAAACPDwAAwAsAAAAAAAAAAAAAAAAAAA=="/>
                        </a:ext>
                      </a:extLst>
                    </pic:cNvPicPr>
                  </pic:nvPicPr>
                  <pic:blipFill>
                    <a:blip r:embed="rId11" cstate="print"/>
                    <a:srcRect l="3610" t="6190" r="2180" b="7350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9100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24"/>
          <w:szCs w:val="24"/>
        </w:rPr>
        <w:t xml:space="preserve">         </w:t>
      </w:r>
      <w:r>
        <w:rPr>
          <w:rFonts w:ascii="宋体" w:hAnsi="宋体" w:cs="宋体" w:hint="eastAsia"/>
          <w:sz w:val="18"/>
          <w:szCs w:val="18"/>
        </w:rPr>
        <w:t>图</w:t>
      </w:r>
      <w:r>
        <w:rPr>
          <w:rFonts w:ascii="宋体" w:hAnsi="宋体" w:cs="宋体" w:hint="eastAsia"/>
          <w:sz w:val="18"/>
          <w:szCs w:val="18"/>
        </w:rPr>
        <w:t xml:space="preserve">4    </w:t>
      </w:r>
      <w:r>
        <w:rPr>
          <w:rFonts w:ascii="宋体" w:hAnsi="宋体" w:cs="宋体" w:hint="eastAsia"/>
          <w:sz w:val="18"/>
          <w:szCs w:val="18"/>
        </w:rPr>
        <w:t>断裂试件图</w:t>
      </w:r>
      <w:r>
        <w:rPr>
          <w:rFonts w:ascii="宋体" w:hAnsi="宋体" w:cs="宋体" w:hint="eastAsia"/>
          <w:sz w:val="18"/>
          <w:szCs w:val="18"/>
        </w:rPr>
        <w:t xml:space="preserve"> </w:t>
      </w:r>
    </w:p>
    <w:p w:rsidR="00CA759F" w:rsidRDefault="00CA759F">
      <w:pPr>
        <w:rPr>
          <w:rFonts w:ascii="宋体" w:hAnsi="宋体" w:cs="宋体"/>
          <w:sz w:val="24"/>
          <w:szCs w:val="24"/>
        </w:rPr>
      </w:pPr>
      <w:r w:rsidRPr="00CA759F">
        <w:rPr>
          <w:noProof/>
        </w:rPr>
        <w:lastRenderedPageBreak/>
        <w:pict>
          <v:shape id="文本框3" o:spid="_x0000_s1028" type="#_x0000_m1032" style="position:absolute;left:0;text-align:left;margin-left:183.55pt;margin-top:-.25pt;width:47.1pt;height:57.05pt;z-index:251657728;mso-wrap-style:square;mso-wrap-distance-left:9pt;mso-wrap-distance-top:0;mso-wrap-distance-right:9pt;mso-wrap-distance-bottom:0" fillcolor="white" strokeweight=".75pt" o:insetmode="custom">
            <v:fill color2="black" angle="180" type="solid"/>
            <v:textbox inset="7.2pt,3.6pt,7.2pt,3.6pt">
              <w:txbxContent>
                <w:p w:rsidR="00CA759F" w:rsidRDefault="00367DF9">
                  <w:r>
                    <w:t>瞬间断裂区</w:t>
                  </w:r>
                </w:p>
              </w:txbxContent>
            </v:textbox>
          </v:shape>
        </w:pict>
      </w:r>
      <w:r w:rsidRPr="00CA759F">
        <w:rPr>
          <w:noProof/>
        </w:rPr>
        <w:pict>
          <v:shape id="文本框2" o:spid="_x0000_s1029" type="#_x0000_m1032" style="position:absolute;left:0;text-align:left;margin-left:179.1pt;margin-top:127.7pt;width:70.3pt;height:27.15pt;z-index:251658752;mso-wrap-style:square;mso-wrap-distance-left:9pt;mso-wrap-distance-top:0;mso-wrap-distance-right:9pt;mso-wrap-distance-bottom:0" fillcolor="white" strokeweight=".75pt" o:insetmode="custom">
            <v:fill color2="black" angle="180" type="solid"/>
            <v:textbox inset="7.2pt,3.6pt,7.2pt,3.6pt">
              <w:txbxContent>
                <w:p w:rsidR="00CA759F" w:rsidRDefault="00367DF9">
                  <w:r>
                    <w:t>裂纹扩展区</w:t>
                  </w:r>
                </w:p>
              </w:txbxContent>
            </v:textbox>
          </v:shape>
        </w:pict>
      </w:r>
      <w:r w:rsidRPr="00CA759F">
        <w:rPr>
          <w:noProof/>
        </w:rPr>
        <w:pict>
          <v:shape id="连接线3" o:spid="_x0000_s1030" type="#_x0000_t32" style="position:absolute;left:0;text-align:left;margin-left:80.75pt;margin-top:17.85pt;width:102.8pt;height:61.2pt;flip:y;z-index:251659776" o:connectortype="straight" adj="16200,16200,16200"/>
        </w:pict>
      </w:r>
      <w:r w:rsidRPr="00CA759F">
        <w:rPr>
          <w:noProof/>
        </w:rPr>
        <w:pict>
          <v:shape id="连接线2" o:spid="_x0000_s1031" type="#_x0000_t32" style="position:absolute;left:0;text-align:left;margin-left:90.3pt;margin-top:96.45pt;width:95.9pt;height:52.2pt;z-index:251660800" o:connectortype="straight" adj="16200,16200,16200"/>
        </w:pict>
      </w:r>
      <w:r w:rsidR="00367DF9">
        <w:rPr>
          <w:noProof/>
        </w:rPr>
        <w:drawing>
          <wp:inline distT="0" distB="0" distL="0" distR="0">
            <wp:extent cx="2052955" cy="2367280"/>
            <wp:effectExtent l="0" t="0" r="0" b="0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 descr="D:\Documents\Tencent Files\2698926707\Image\Group\E0V]JH(E}}95]2ESV1MQ~AO.jpg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HEF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CkAAAAAgAAAAAAAAAAAAAAAAAAAAAAAAAAAAAAAAAAAAAAAAAAAAAChDAAAkA4AAAAAAAAAAAAAAAAAAA=="/>
                        </a:ext>
                      </a:extLst>
                    </pic:cNvPicPr>
                  </pic:nvPicPr>
                  <pic:blipFill>
                    <a:blip r:embed="rId12" cstate="print"/>
                    <a:srcRect t="13930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3672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Cs w:val="21"/>
        </w:rPr>
        <w:t xml:space="preserve">       </w:t>
      </w: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5 </w:t>
      </w:r>
      <w:r>
        <w:rPr>
          <w:rFonts w:ascii="Times New Roman" w:hAnsi="Times New Roman" w:hint="eastAsia"/>
          <w:sz w:val="18"/>
          <w:szCs w:val="18"/>
        </w:rPr>
        <w:t>断裂试件断口图</w:t>
      </w:r>
    </w:p>
    <w:p w:rsidR="00CA759F" w:rsidRDefault="00367DF9">
      <w:pPr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1963420" cy="25203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$P`O2DEWV{DC7D6}2RJFO9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CsAAAAAgAAAAAAAAAAAAAAAAAAAAAAAAAAAAAAAAAAAAAAAAAAAAAAUDAAAgQ8AAAAAAAAAAAAAAAAAAA=="/>
                        </a:ext>
                      </a:extLst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5203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      </w:t>
      </w:r>
      <w:r>
        <w:rPr>
          <w:rFonts w:ascii="宋体" w:hAnsi="宋体" w:cs="宋体" w:hint="eastAsia"/>
          <w:sz w:val="18"/>
          <w:szCs w:val="18"/>
        </w:rPr>
        <w:t>图</w:t>
      </w:r>
      <w:r>
        <w:rPr>
          <w:rFonts w:ascii="宋体" w:hAnsi="宋体" w:cs="宋体" w:hint="eastAsia"/>
          <w:sz w:val="18"/>
          <w:szCs w:val="18"/>
        </w:rPr>
        <w:t xml:space="preserve">6 </w:t>
      </w:r>
      <w:r>
        <w:rPr>
          <w:rFonts w:ascii="宋体" w:hAnsi="宋体" w:cs="宋体" w:hint="eastAsia"/>
          <w:sz w:val="18"/>
          <w:szCs w:val="18"/>
        </w:rPr>
        <w:t>断裂试件断口的微观结构</w:t>
      </w:r>
    </w:p>
    <w:p w:rsidR="00CA759F" w:rsidRDefault="00CA759F">
      <w:pPr>
        <w:jc w:val="left"/>
        <w:rPr>
          <w:rFonts w:ascii="Times New Roman" w:hAnsi="Times New Roman"/>
          <w:szCs w:val="21"/>
        </w:rPr>
      </w:pPr>
    </w:p>
    <w:p w:rsidR="00CA759F" w:rsidRDefault="00367DF9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脚踏板疲劳仿真分析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 w:hint="eastAsia"/>
          <w:szCs w:val="21"/>
        </w:rPr>
        <w:t>由于脚踏模型是有十几个零件装配起来的组件，结构较为复杂。采用</w:t>
      </w:r>
      <w:r>
        <w:rPr>
          <w:rFonts w:ascii="Times New Roman" w:hAnsi="Times New Roman" w:hint="eastAsia"/>
          <w:szCs w:val="21"/>
        </w:rPr>
        <w:t>CAD</w:t>
      </w:r>
      <w:r>
        <w:rPr>
          <w:rFonts w:ascii="Times New Roman" w:hAnsi="Times New Roman" w:hint="eastAsia"/>
          <w:szCs w:val="21"/>
        </w:rPr>
        <w:t>软件</w:t>
      </w:r>
      <w:r>
        <w:rPr>
          <w:rFonts w:ascii="Times New Roman" w:hAnsi="Times New Roman" w:hint="eastAsia"/>
          <w:szCs w:val="21"/>
        </w:rPr>
        <w:t>Pro/E</w:t>
      </w:r>
      <w:r>
        <w:rPr>
          <w:rFonts w:ascii="Times New Roman" w:hAnsi="Times New Roman" w:hint="eastAsia"/>
          <w:szCs w:val="21"/>
        </w:rPr>
        <w:t>进行建模，模型如图</w:t>
      </w:r>
      <w:r>
        <w:rPr>
          <w:rFonts w:ascii="Times New Roman" w:hAnsi="Times New Roman" w:hint="eastAsia"/>
          <w:szCs w:val="21"/>
        </w:rPr>
        <w:t>7</w:t>
      </w:r>
      <w:r>
        <w:rPr>
          <w:rFonts w:ascii="Times New Roman" w:hAnsi="Times New Roman" w:hint="eastAsia"/>
          <w:szCs w:val="21"/>
        </w:rPr>
        <w:t>所示。</w:t>
      </w:r>
      <w:r>
        <w:rPr>
          <w:noProof/>
        </w:rPr>
        <w:drawing>
          <wp:inline distT="0" distB="0" distL="0" distR="0">
            <wp:extent cx="2557780" cy="21621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C8AAAAAgAAAAAAAAAAAAAAAAAAAAAAAAAAAAAAAAAAAAAAAAAAAAAC8DwAATQ0AAAAAAAAAAAAAAAAAAA=="/>
                        </a:ext>
                      </a:extLst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162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Cs w:val="21"/>
        </w:rPr>
        <w:t xml:space="preserve">            </w:t>
      </w: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7 </w:t>
      </w:r>
      <w:r>
        <w:rPr>
          <w:rFonts w:ascii="Times New Roman" w:hAnsi="Times New Roman" w:hint="eastAsia"/>
          <w:sz w:val="18"/>
          <w:szCs w:val="18"/>
        </w:rPr>
        <w:t>脚踏的三维模型图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为了便于网格的划分，将模型进行简化，将本体，外框的倒角，圆角等一些小细节进行去除。对于轴，垫圈，套筒等模型简单的零件采用六面体网</w:t>
      </w:r>
      <w:r>
        <w:rPr>
          <w:rFonts w:ascii="Times New Roman" w:hAnsi="Times New Roman" w:hint="eastAsia"/>
          <w:szCs w:val="21"/>
        </w:rPr>
        <w:lastRenderedPageBreak/>
        <w:t>格划分，本体，外框等复杂零件采用四面体网格划分。压板，螺钉采用结构钢的参数，垫圈采用聚氨脂</w:t>
      </w:r>
      <w:r>
        <w:rPr>
          <w:rFonts w:ascii="Times New Roman" w:hAnsi="Times New Roman"/>
          <w:szCs w:val="21"/>
        </w:rPr>
        <w:t>（ＰＵ）</w:t>
      </w:r>
      <w:r>
        <w:rPr>
          <w:rFonts w:ascii="Times New Roman" w:hAnsi="Times New Roman" w:hint="eastAsia"/>
          <w:szCs w:val="21"/>
        </w:rPr>
        <w:t>，本体、外框采用</w:t>
      </w:r>
      <w:r>
        <w:rPr>
          <w:rFonts w:ascii="Times New Roman" w:hAnsi="Times New Roman" w:hint="eastAsia"/>
          <w:szCs w:val="21"/>
        </w:rPr>
        <w:t>尼龙６材料参数，心轴采用实验测到材料参数</w:t>
      </w:r>
      <w:r>
        <w:rPr>
          <w:rFonts w:ascii="Times New Roman" w:eastAsia="Calibri" w:hAnsi="Times New Roman" w:hint="eastAsia"/>
          <w:color w:val="333333"/>
          <w:szCs w:val="21"/>
          <w:shd w:val="clear" w:color="auto" w:fill="FFFFFF"/>
        </w:rPr>
        <w:t>，</w:t>
      </w:r>
      <w:r>
        <w:rPr>
          <w:rFonts w:ascii="Times New Roman" w:hAnsi="Times New Roman" w:hint="eastAsia"/>
          <w:szCs w:val="21"/>
        </w:rPr>
        <w:t>得到有限元模型如图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8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 w:hint="eastAsia"/>
          <w:szCs w:val="21"/>
        </w:rPr>
        <w:t>所示。</w:t>
      </w:r>
      <w:r>
        <w:rPr>
          <w:noProof/>
        </w:rPr>
        <w:drawing>
          <wp:inline distT="0" distB="0" distL="0" distR="0">
            <wp:extent cx="2924175" cy="20148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EAAAAAgAAAAAAAAAAAAAAAAAAAAAAAAAAAAAAAAAAAAAAAAAAAAAD9EQAAZQwAAAAAAAAAAAAAAAAAAA=="/>
                        </a:ext>
                      </a:extLst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148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      </w:t>
      </w:r>
      <w:r>
        <w:rPr>
          <w:rFonts w:ascii="Times New Roman" w:hAnsi="Times New Roman" w:hint="eastAsia"/>
          <w:szCs w:val="21"/>
        </w:rPr>
        <w:t>图</w:t>
      </w:r>
      <w:r>
        <w:rPr>
          <w:rFonts w:ascii="Times New Roman" w:hAnsi="Times New Roman" w:hint="eastAsia"/>
          <w:szCs w:val="21"/>
        </w:rPr>
        <w:t xml:space="preserve">8   </w:t>
      </w:r>
      <w:r>
        <w:rPr>
          <w:rFonts w:ascii="Times New Roman" w:hAnsi="Times New Roman" w:hint="eastAsia"/>
          <w:szCs w:val="21"/>
        </w:rPr>
        <w:t>脚踏有限元模型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将模型导入</w:t>
      </w:r>
      <w:r>
        <w:rPr>
          <w:rFonts w:ascii="Times New Roman" w:hAnsi="Times New Roman" w:hint="eastAsia"/>
          <w:szCs w:val="21"/>
        </w:rPr>
        <w:t>workbench</w:t>
      </w:r>
      <w:r>
        <w:rPr>
          <w:rFonts w:ascii="Times New Roman" w:hAnsi="Times New Roman" w:hint="eastAsia"/>
          <w:szCs w:val="21"/>
        </w:rPr>
        <w:t>里面，自动生成</w:t>
      </w:r>
      <w:r>
        <w:rPr>
          <w:rFonts w:ascii="Times New Roman" w:hAnsi="Times New Roman" w:hint="eastAsia"/>
          <w:szCs w:val="21"/>
        </w:rPr>
        <w:t>25</w:t>
      </w:r>
      <w:r>
        <w:rPr>
          <w:rFonts w:ascii="Times New Roman" w:hAnsi="Times New Roman" w:hint="eastAsia"/>
          <w:szCs w:val="21"/>
        </w:rPr>
        <w:t>个接触对，这是</w:t>
      </w:r>
      <w:r>
        <w:rPr>
          <w:rFonts w:ascii="Times New Roman" w:hAnsi="Times New Roman" w:hint="eastAsia"/>
          <w:szCs w:val="21"/>
        </w:rPr>
        <w:t>workbench</w:t>
      </w:r>
      <w:r>
        <w:rPr>
          <w:rFonts w:ascii="Times New Roman" w:hAnsi="Times New Roman" w:hint="eastAsia"/>
          <w:szCs w:val="21"/>
        </w:rPr>
        <w:t>的一个优点。为了便于计算，将轴与轴套，轴与垫圈之间的接触设置为摩擦接触，摩擦系数为</w:t>
      </w:r>
      <w:r>
        <w:rPr>
          <w:rFonts w:ascii="Times New Roman" w:hAnsi="Times New Roman" w:hint="eastAsia"/>
          <w:szCs w:val="21"/>
        </w:rPr>
        <w:t>0.2</w:t>
      </w:r>
      <w:r>
        <w:rPr>
          <w:rFonts w:ascii="Times New Roman" w:hAnsi="Times New Roman" w:hint="eastAsia"/>
          <w:szCs w:val="21"/>
        </w:rPr>
        <w:t>，干涉量为</w:t>
      </w:r>
      <w:r>
        <w:rPr>
          <w:rFonts w:ascii="Times New Roman" w:hAnsi="Times New Roman" w:hint="eastAsia"/>
          <w:szCs w:val="21"/>
        </w:rPr>
        <w:t>0.5mm,</w:t>
      </w:r>
      <w:r>
        <w:rPr>
          <w:rFonts w:ascii="Times New Roman" w:hAnsi="Times New Roman" w:hint="eastAsia"/>
          <w:szCs w:val="21"/>
        </w:rPr>
        <w:t>算法采用增强的拉格朗日算法，提高其收敛性，其余采用绑定连接。然后选择轴端部进行固定约束，再在压板上作用一个集中力，大小为</w:t>
      </w:r>
      <w:r>
        <w:rPr>
          <w:rFonts w:ascii="Times New Roman" w:hAnsi="Times New Roman" w:hint="eastAsia"/>
          <w:szCs w:val="21"/>
        </w:rPr>
        <w:t>882N</w:t>
      </w:r>
      <w:r>
        <w:rPr>
          <w:rFonts w:ascii="Times New Roman" w:hAnsi="Times New Roman" w:hint="eastAsia"/>
          <w:szCs w:val="21"/>
        </w:rPr>
        <w:t>，如图（</w:t>
      </w:r>
      <w:r>
        <w:rPr>
          <w:rFonts w:ascii="Times New Roman" w:hAnsi="Times New Roman" w:hint="eastAsia"/>
          <w:szCs w:val="21"/>
        </w:rPr>
        <w:t>9</w:t>
      </w:r>
      <w:r>
        <w:rPr>
          <w:rFonts w:ascii="Times New Roman" w:hAnsi="Times New Roman" w:hint="eastAsia"/>
          <w:szCs w:val="21"/>
        </w:rPr>
        <w:t>）所示。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919730" cy="21812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QAAAAAgAAAAAAAAAAAAAAAAAAAAAAAAAAAAAAAAAAAAAAAAAAAAAD2EQAAaw0AAAAAAAAAAAAAAAAAAA=="/>
                        </a:ext>
                      </a:extLst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812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Cs w:val="21"/>
        </w:rPr>
        <w:t xml:space="preserve">     </w:t>
      </w:r>
      <w:r>
        <w:rPr>
          <w:rFonts w:ascii="Times New Roman" w:hAnsi="Times New Roman" w:hint="eastAsia"/>
          <w:sz w:val="18"/>
          <w:szCs w:val="18"/>
        </w:rPr>
        <w:t xml:space="preserve">     </w:t>
      </w: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9 </w:t>
      </w:r>
      <w:r>
        <w:rPr>
          <w:rFonts w:ascii="Times New Roman" w:hAnsi="Times New Roman" w:hint="eastAsia"/>
          <w:sz w:val="18"/>
          <w:szCs w:val="18"/>
        </w:rPr>
        <w:t>脚踏加载及边界条件</w:t>
      </w:r>
    </w:p>
    <w:p w:rsidR="00CA759F" w:rsidRDefault="00CA759F">
      <w:pPr>
        <w:jc w:val="left"/>
        <w:rPr>
          <w:rFonts w:ascii="Times New Roman" w:hAnsi="Times New Roman"/>
          <w:sz w:val="18"/>
          <w:szCs w:val="18"/>
        </w:rPr>
      </w:pP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最后进行静力计算，得到其应力云图。打开疲劳工具箱，采用名义应力算法，得到轴的疲劳寿命及损伤云图。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919730" cy="2162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gAAAAAgAAAAAAAAAAAAAAAAAAAAAAAAAAAAAAAAAAAAAAAAAAAAAD2EQAATQ0AAAAAAAAAAAAAAAAAAA=="/>
                        </a:ext>
                      </a:extLst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62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Cs w:val="21"/>
        </w:rPr>
        <w:t xml:space="preserve">         </w:t>
      </w: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10 </w:t>
      </w:r>
      <w:r>
        <w:rPr>
          <w:rFonts w:ascii="Times New Roman" w:hAnsi="Times New Roman" w:hint="eastAsia"/>
          <w:sz w:val="18"/>
          <w:szCs w:val="18"/>
        </w:rPr>
        <w:t>脚踏等效应力云图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919730" cy="20910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oAAAAAgAAAAAAAAAAAAAAAAAAAAAAAAAAAAAAAAAAAAAAAAAAAAAD2EQAA3QwAAAAAAAAAAAAAAAAAAA=="/>
                        </a:ext>
                      </a:extLst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0910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Cs w:val="21"/>
        </w:rPr>
        <w:t xml:space="preserve">      </w:t>
      </w:r>
      <w:r>
        <w:rPr>
          <w:rFonts w:ascii="Times New Roman" w:hAnsi="Times New Roman" w:hint="eastAsia"/>
          <w:sz w:val="18"/>
          <w:szCs w:val="18"/>
        </w:rPr>
        <w:t xml:space="preserve">   </w:t>
      </w: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11 </w:t>
      </w:r>
      <w:r>
        <w:rPr>
          <w:rFonts w:ascii="Times New Roman" w:hAnsi="Times New Roman" w:hint="eastAsia"/>
          <w:sz w:val="18"/>
          <w:szCs w:val="18"/>
        </w:rPr>
        <w:t>脚踏心轴的等效应力云图</w:t>
      </w:r>
    </w:p>
    <w:p w:rsidR="00CA759F" w:rsidRDefault="00CA759F">
      <w:pPr>
        <w:jc w:val="left"/>
        <w:rPr>
          <w:rFonts w:ascii="Times New Roman" w:hAnsi="Times New Roman"/>
          <w:szCs w:val="21"/>
        </w:rPr>
      </w:pP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919730" cy="1943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0AAAAAgAAAAAAAAAAAAAAAAAAAAAAAAAAAAAAAAAAAAAAAAAAAAAD2EQAA9AsAAAAAAAAAAAAAAAAAAA=="/>
                        </a:ext>
                      </a:extLst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431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Cs w:val="21"/>
        </w:rPr>
        <w:t xml:space="preserve">        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12 </w:t>
      </w:r>
      <w:r>
        <w:rPr>
          <w:rFonts w:ascii="Times New Roman" w:hAnsi="Times New Roman" w:hint="eastAsia"/>
          <w:sz w:val="18"/>
          <w:szCs w:val="18"/>
        </w:rPr>
        <w:t>脚踏心轴的疲劳寿命云图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919730" cy="18529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8AAAAAgAAAAAAAAAAAAAAAAAAAAAAAAAAAAAAAAAAAAAAAAAAAAAD2EQAAZgsAAAAAAAAAAAAAAAAAAA=="/>
                        </a:ext>
                      </a:extLst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8529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Cs w:val="21"/>
        </w:rPr>
        <w:t xml:space="preserve">     </w:t>
      </w:r>
      <w:r>
        <w:rPr>
          <w:rFonts w:ascii="Times New Roman" w:hAnsi="Times New Roman" w:hint="eastAsia"/>
          <w:sz w:val="18"/>
          <w:szCs w:val="18"/>
        </w:rPr>
        <w:t xml:space="preserve">    </w:t>
      </w: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13 </w:t>
      </w:r>
      <w:r>
        <w:rPr>
          <w:rFonts w:ascii="Times New Roman" w:hAnsi="Times New Roman" w:hint="eastAsia"/>
          <w:sz w:val="18"/>
          <w:szCs w:val="18"/>
        </w:rPr>
        <w:t>脚踏心轴的疲劳损伤云图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计算得到心轴的最大等效应力为</w:t>
      </w:r>
      <w:r>
        <w:rPr>
          <w:rFonts w:ascii="Times New Roman" w:hAnsi="Times New Roman" w:hint="eastAsia"/>
          <w:szCs w:val="21"/>
        </w:rPr>
        <w:t>786.88Mpa,</w:t>
      </w:r>
      <w:r>
        <w:rPr>
          <w:rFonts w:ascii="Times New Roman" w:hAnsi="Times New Roman" w:hint="eastAsia"/>
          <w:szCs w:val="21"/>
        </w:rPr>
        <w:t>最小</w:t>
      </w:r>
      <w:r>
        <w:rPr>
          <w:rFonts w:ascii="Times New Roman" w:hAnsi="Times New Roman" w:hint="eastAsia"/>
          <w:szCs w:val="21"/>
        </w:rPr>
        <w:lastRenderedPageBreak/>
        <w:t>疲劳寿命为</w:t>
      </w:r>
      <w:r>
        <w:rPr>
          <w:rFonts w:ascii="Times New Roman" w:hAnsi="Times New Roman" w:hint="eastAsia"/>
          <w:szCs w:val="21"/>
        </w:rPr>
        <w:t>38567</w:t>
      </w:r>
      <w:r>
        <w:rPr>
          <w:rFonts w:ascii="Times New Roman" w:hAnsi="Times New Roman" w:hint="eastAsia"/>
          <w:szCs w:val="21"/>
        </w:rPr>
        <w:t>转，实验为</w:t>
      </w:r>
      <w:r>
        <w:rPr>
          <w:rFonts w:ascii="Times New Roman" w:hAnsi="Times New Roman" w:hint="eastAsia"/>
          <w:szCs w:val="21"/>
        </w:rPr>
        <w:t>37692</w:t>
      </w:r>
      <w:r>
        <w:rPr>
          <w:rFonts w:ascii="Times New Roman" w:hAnsi="Times New Roman" w:hint="eastAsia"/>
          <w:szCs w:val="21"/>
        </w:rPr>
        <w:t>转，相差不大，基本吻合。</w:t>
      </w:r>
    </w:p>
    <w:p w:rsidR="00CA759F" w:rsidRDefault="00367DF9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轴结构的分析与优化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 w:hint="eastAsia"/>
          <w:szCs w:val="21"/>
        </w:rPr>
        <w:t>通过实验与仿真，发现脚踏心轴断的位置与仿真的最大应力</w:t>
      </w:r>
      <w:r>
        <w:rPr>
          <w:rFonts w:ascii="Times New Roman" w:hAnsi="Times New Roman" w:hint="eastAsia"/>
          <w:szCs w:val="21"/>
        </w:rPr>
        <w:t>点，出现的位置基本吻合，如图</w:t>
      </w:r>
      <w:r>
        <w:rPr>
          <w:rFonts w:ascii="Times New Roman" w:hAnsi="Times New Roman" w:hint="eastAsia"/>
          <w:szCs w:val="21"/>
        </w:rPr>
        <w:t>14</w:t>
      </w:r>
      <w:r>
        <w:rPr>
          <w:rFonts w:ascii="Times New Roman" w:hAnsi="Times New Roman" w:hint="eastAsia"/>
          <w:szCs w:val="21"/>
        </w:rPr>
        <w:t>所示。</w:t>
      </w:r>
    </w:p>
    <w:p w:rsidR="00CA759F" w:rsidRDefault="00367DF9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395855" cy="19100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1575C7C7C80B3EB5C181A84F368AA27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CxMAAJ8DAAAAAAAAFAgAAAAAAABkAAAAZAAAAAAAAAAXAAAAFAAAAAAAAAAAAAAA/38AAP9/AAAAAAAACQAAAAQAAAAAAAAADAAAABAAAAAAAAAAAAAAAAAAAAAAAAAAHgAAAGgAAAAAAAAAAAAAAAAAAAAAAAAAAAAAABAnAAAQJwAAAAAAAAAAAAAAAAAAAAAAAAAAAAAAAAAAAAAAAAAAAAAUAAAAAAAAAMDA/wAAAAAAZAAAADIAAAAAAAAAZAAAAAAAAAB/f38ACgAAACEAAABAAAAAPAAAAEQAAAAAgAAAAAAAAAAAAAAAAAAAAAAAAAAAAAAAAAAAAAAAAAAAAAC9DgAAwAsAAAAAAAAAAAAAAAAAAA=="/>
                        </a:ext>
                      </a:extLst>
                    </pic:cNvPicPr>
                  </pic:nvPicPr>
                  <pic:blipFill>
                    <a:blip r:embed="rId21" cstate="print"/>
                    <a:srcRect l="48750" t="9270" b="20680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9100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widowControl/>
        <w:jc w:val="left"/>
        <w:rPr>
          <w:rFonts w:ascii="宋体" w:hAnsi="宋体" w:cs="宋体"/>
          <w:sz w:val="15"/>
          <w:szCs w:val="15"/>
        </w:rPr>
      </w:pPr>
      <w:r>
        <w:rPr>
          <w:rFonts w:ascii="宋体" w:hAnsi="宋体" w:cs="宋体" w:hint="eastAsia"/>
          <w:sz w:val="18"/>
          <w:szCs w:val="18"/>
        </w:rPr>
        <w:t xml:space="preserve">  </w:t>
      </w:r>
      <w:r>
        <w:rPr>
          <w:rFonts w:ascii="宋体" w:hAnsi="宋体" w:cs="宋体" w:hint="eastAsia"/>
          <w:sz w:val="15"/>
          <w:szCs w:val="15"/>
        </w:rPr>
        <w:t xml:space="preserve">    </w:t>
      </w:r>
      <w:r>
        <w:rPr>
          <w:rFonts w:ascii="宋体" w:hAnsi="宋体" w:cs="宋体" w:hint="eastAsia"/>
          <w:sz w:val="15"/>
          <w:szCs w:val="15"/>
        </w:rPr>
        <w:t>图</w:t>
      </w:r>
      <w:r>
        <w:rPr>
          <w:rFonts w:ascii="宋体" w:hAnsi="宋体" w:cs="宋体" w:hint="eastAsia"/>
          <w:sz w:val="15"/>
          <w:szCs w:val="15"/>
        </w:rPr>
        <w:t xml:space="preserve">14(a) </w:t>
      </w:r>
      <w:r>
        <w:rPr>
          <w:rFonts w:ascii="宋体" w:hAnsi="宋体" w:cs="宋体" w:hint="eastAsia"/>
          <w:sz w:val="15"/>
          <w:szCs w:val="15"/>
        </w:rPr>
        <w:t>脚踏心轴的断裂部位</w:t>
      </w:r>
    </w:p>
    <w:p w:rsidR="00CA759F" w:rsidRDefault="00CA759F">
      <w:pPr>
        <w:widowControl/>
        <w:jc w:val="left"/>
        <w:rPr>
          <w:rFonts w:ascii="宋体" w:hAnsi="宋体" w:cs="宋体"/>
          <w:sz w:val="15"/>
          <w:szCs w:val="15"/>
        </w:rPr>
      </w:pP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062480" cy="1695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KAQAAAAAAAAAAAABkAAAAZAAAAAAAAAAXAAAAFAAAAAAAAAAAAAAA/38AAP9/AAAAAAAACQAAAAQAAAAAAAAADAAAABAAAAAAAAAAAAAAAAAAAAAAAAAAHgAAAGgAAAAAAAAAAAAAAAAAAAAAAAAAAAAAABAnAAAQJwAAAAAAAAAAAAAAAAAAAAAAAAAAAAAAAAAAAAAAAAAAAAAUAAAAAAAAAMDA/wAAAAAAZAAAADIAAAAAAAAAZAAAAAAAAAB/f38ACgAAACEAAABAAAAAPAAAAEcAAAAAgAAAAAAAAAAAAAAAAAAAAAAAAAAAAAAAAAAAAAAAAAAAAACwDAAAbgoAAAAAAAAAAAAAAAAAAA=="/>
                        </a:ext>
                      </a:extLst>
                    </pic:cNvPicPr>
                  </pic:nvPicPr>
                  <pic:blipFill>
                    <a:blip r:embed="rId22" cstate="print"/>
                    <a:srcRect r="2660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6954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ind w:firstLine="375"/>
        <w:jc w:val="left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 w:hint="eastAsia"/>
          <w:sz w:val="15"/>
          <w:szCs w:val="15"/>
        </w:rPr>
        <w:t>图</w:t>
      </w:r>
      <w:r>
        <w:rPr>
          <w:rFonts w:ascii="Times New Roman" w:hAnsi="Times New Roman" w:hint="eastAsia"/>
          <w:sz w:val="15"/>
          <w:szCs w:val="15"/>
        </w:rPr>
        <w:t>14</w:t>
      </w:r>
      <w:r>
        <w:rPr>
          <w:rFonts w:ascii="Times New Roman" w:hAnsi="Times New Roman" w:hint="eastAsia"/>
          <w:sz w:val="15"/>
          <w:szCs w:val="15"/>
        </w:rPr>
        <w:t>（</w:t>
      </w:r>
      <w:r>
        <w:rPr>
          <w:rFonts w:ascii="Times New Roman" w:hAnsi="Times New Roman" w:hint="eastAsia"/>
          <w:sz w:val="15"/>
          <w:szCs w:val="15"/>
        </w:rPr>
        <w:t>b</w:t>
      </w:r>
      <w:r>
        <w:rPr>
          <w:rFonts w:ascii="Times New Roman" w:hAnsi="Times New Roman"/>
          <w:sz w:val="15"/>
          <w:szCs w:val="15"/>
        </w:rPr>
        <w:t>）</w:t>
      </w:r>
      <w:r>
        <w:rPr>
          <w:rFonts w:ascii="Times New Roman" w:hAnsi="Times New Roman" w:hint="eastAsia"/>
          <w:sz w:val="15"/>
          <w:szCs w:val="15"/>
        </w:rPr>
        <w:t>脚踏心轴的最大应力部位</w:t>
      </w:r>
    </w:p>
    <w:p w:rsidR="00CA759F" w:rsidRDefault="00367DF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5"/>
          <w:szCs w:val="15"/>
        </w:rPr>
        <w:t>图</w:t>
      </w:r>
      <w:r>
        <w:rPr>
          <w:rFonts w:ascii="Times New Roman" w:hAnsi="Times New Roman" w:hint="eastAsia"/>
          <w:sz w:val="15"/>
          <w:szCs w:val="15"/>
        </w:rPr>
        <w:t xml:space="preserve">14 </w:t>
      </w:r>
      <w:r>
        <w:rPr>
          <w:rFonts w:ascii="Times New Roman" w:hAnsi="Times New Roman" w:hint="eastAsia"/>
          <w:sz w:val="15"/>
          <w:szCs w:val="15"/>
        </w:rPr>
        <w:t>脚踏心轴</w:t>
      </w:r>
      <w:r>
        <w:rPr>
          <w:rFonts w:ascii="Times New Roman" w:hAnsi="Times New Roman" w:hint="eastAsia"/>
          <w:sz w:val="18"/>
          <w:szCs w:val="18"/>
        </w:rPr>
        <w:t>断裂位置与仿真的最大应力点的位置对比图</w:t>
      </w:r>
    </w:p>
    <w:p w:rsidR="00CA759F" w:rsidRDefault="00CA759F">
      <w:pPr>
        <w:jc w:val="left"/>
        <w:rPr>
          <w:rFonts w:ascii="Times New Roman" w:hAnsi="Times New Roman"/>
          <w:szCs w:val="21"/>
        </w:rPr>
      </w:pP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由于疲劳与局部区域的集中应力有关，为此将图</w:t>
      </w:r>
      <w:r>
        <w:rPr>
          <w:rFonts w:ascii="Times New Roman" w:hAnsi="Times New Roman" w:hint="eastAsia"/>
          <w:szCs w:val="21"/>
        </w:rPr>
        <w:t>15(a)</w:t>
      </w:r>
      <w:r>
        <w:rPr>
          <w:rFonts w:ascii="Times New Roman" w:hAnsi="Times New Roman" w:hint="eastAsia"/>
          <w:szCs w:val="21"/>
        </w:rPr>
        <w:t>轴的局部结构改为图</w:t>
      </w:r>
      <w:r>
        <w:rPr>
          <w:rFonts w:ascii="Times New Roman" w:hAnsi="Times New Roman" w:hint="eastAsia"/>
          <w:szCs w:val="21"/>
        </w:rPr>
        <w:t>15</w:t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b)</w:t>
      </w:r>
      <w:r>
        <w:rPr>
          <w:rFonts w:ascii="Times New Roman" w:hAnsi="Times New Roman" w:hint="eastAsia"/>
          <w:szCs w:val="21"/>
        </w:rPr>
        <w:t>，这样主要是使其过渡平滑，减少应力集中的影响。</w:t>
      </w:r>
    </w:p>
    <w:p w:rsidR="00CA759F" w:rsidRDefault="00367DF9">
      <w:pPr>
        <w:rPr>
          <w:rFonts w:ascii="宋体" w:hAnsi="宋体" w:cs="宋体"/>
          <w:sz w:val="24"/>
          <w:szCs w:val="24"/>
        </w:rPr>
      </w:pPr>
      <w:r>
        <w:t xml:space="preserve">   </w:t>
      </w:r>
      <w:r>
        <w:rPr>
          <w:noProof/>
        </w:rPr>
        <w:drawing>
          <wp:inline distT="0" distB="0" distL="0" distR="0">
            <wp:extent cx="824230" cy="21240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Q%ZY_[5)`LYY}_}8H]`3`8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g4AAHUC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EwAAAAAgAAAAAAAAAAAAAAAAAAAAAAAAAAAAAAAAAAAAAAAAAAAAAASBQAAEQ0AAAAAAAAAAAAAAAAAAA=="/>
                        </a:ext>
                      </a:extLst>
                    </pic:cNvPicPr>
                  </pic:nvPicPr>
                  <pic:blipFill>
                    <a:blip r:embed="rId23" cstate="print"/>
                    <a:srcRect l="36460" t="6290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2124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1205230" cy="21240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%4SXM5UL28_@{J$65ND@99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XQ0AAD0B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EwAAAAAgAAAAAAAAAAAAAAAAAAAAAAAAAAAAAAAAAAAAAAAAAAAAABqBwAAEQ0AAAAAAAAAAAAAAAAAAA=="/>
                        </a:ext>
                      </a:extLst>
                    </pic:cNvPicPr>
                  </pic:nvPicPr>
                  <pic:blipFill>
                    <a:blip r:embed="rId24" cstate="print"/>
                    <a:srcRect l="34210" t="3170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2124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rPr>
          <w:rFonts w:ascii="宋体" w:hAnsi="宋体" w:cs="宋体"/>
          <w:sz w:val="15"/>
          <w:szCs w:val="15"/>
        </w:rPr>
      </w:pPr>
      <w:r>
        <w:rPr>
          <w:rFonts w:ascii="宋体" w:hAnsi="宋体" w:cs="宋体" w:hint="eastAsia"/>
          <w:sz w:val="15"/>
          <w:szCs w:val="15"/>
        </w:rPr>
        <w:t>图</w:t>
      </w:r>
      <w:r>
        <w:rPr>
          <w:rFonts w:ascii="宋体" w:hAnsi="宋体" w:cs="宋体" w:hint="eastAsia"/>
          <w:sz w:val="15"/>
          <w:szCs w:val="15"/>
        </w:rPr>
        <w:t>15</w:t>
      </w:r>
      <w:r>
        <w:rPr>
          <w:rFonts w:ascii="宋体" w:hAnsi="宋体" w:cs="宋体" w:hint="eastAsia"/>
          <w:sz w:val="15"/>
          <w:szCs w:val="15"/>
        </w:rPr>
        <w:t>（</w:t>
      </w:r>
      <w:r>
        <w:rPr>
          <w:rFonts w:ascii="宋体" w:hAnsi="宋体" w:cs="宋体" w:hint="eastAsia"/>
          <w:sz w:val="15"/>
          <w:szCs w:val="15"/>
        </w:rPr>
        <w:t>a</w:t>
      </w:r>
      <w:r>
        <w:rPr>
          <w:rFonts w:ascii="宋体" w:hAnsi="宋体" w:cs="宋体"/>
          <w:sz w:val="15"/>
          <w:szCs w:val="15"/>
        </w:rPr>
        <w:t>）</w:t>
      </w:r>
      <w:r>
        <w:rPr>
          <w:rFonts w:ascii="宋体" w:hAnsi="宋体" w:cs="宋体" w:hint="eastAsia"/>
          <w:sz w:val="15"/>
          <w:szCs w:val="15"/>
        </w:rPr>
        <w:t xml:space="preserve"> </w:t>
      </w:r>
      <w:r>
        <w:rPr>
          <w:rFonts w:ascii="宋体" w:hAnsi="宋体" w:cs="宋体" w:hint="eastAsia"/>
          <w:sz w:val="15"/>
          <w:szCs w:val="15"/>
        </w:rPr>
        <w:t>脚踏心轴的</w:t>
      </w:r>
      <w:r>
        <w:rPr>
          <w:rFonts w:ascii="宋体" w:hAnsi="宋体" w:cs="宋体" w:hint="eastAsia"/>
          <w:sz w:val="15"/>
          <w:szCs w:val="15"/>
        </w:rPr>
        <w:t xml:space="preserve">             </w:t>
      </w:r>
      <w:r>
        <w:rPr>
          <w:rFonts w:ascii="宋体" w:hAnsi="宋体" w:cs="宋体" w:hint="eastAsia"/>
          <w:sz w:val="15"/>
          <w:szCs w:val="15"/>
        </w:rPr>
        <w:t>图</w:t>
      </w:r>
      <w:r>
        <w:rPr>
          <w:rFonts w:ascii="宋体" w:hAnsi="宋体" w:cs="宋体" w:hint="eastAsia"/>
          <w:sz w:val="15"/>
          <w:szCs w:val="15"/>
        </w:rPr>
        <w:t>15</w:t>
      </w:r>
      <w:r>
        <w:rPr>
          <w:rFonts w:ascii="宋体" w:hAnsi="宋体" w:cs="宋体" w:hint="eastAsia"/>
          <w:sz w:val="15"/>
          <w:szCs w:val="15"/>
        </w:rPr>
        <w:t>（</w:t>
      </w:r>
      <w:r>
        <w:rPr>
          <w:rFonts w:ascii="宋体" w:hAnsi="宋体" w:cs="宋体" w:hint="eastAsia"/>
          <w:sz w:val="15"/>
          <w:szCs w:val="15"/>
        </w:rPr>
        <w:t>b</w:t>
      </w:r>
      <w:r>
        <w:rPr>
          <w:rFonts w:ascii="宋体" w:hAnsi="宋体" w:cs="宋体"/>
          <w:sz w:val="15"/>
          <w:szCs w:val="15"/>
        </w:rPr>
        <w:t>）</w:t>
      </w:r>
      <w:r>
        <w:rPr>
          <w:rFonts w:ascii="宋体" w:hAnsi="宋体" w:cs="宋体" w:hint="eastAsia"/>
          <w:sz w:val="15"/>
          <w:szCs w:val="15"/>
        </w:rPr>
        <w:t>脚踏心轴的改进</w:t>
      </w:r>
    </w:p>
    <w:p w:rsidR="00CA759F" w:rsidRDefault="00367DF9">
      <w:pPr>
        <w:ind w:firstLine="450"/>
        <w:rPr>
          <w:rFonts w:ascii="宋体" w:hAnsi="宋体" w:cs="宋体"/>
          <w:sz w:val="15"/>
          <w:szCs w:val="15"/>
        </w:rPr>
      </w:pPr>
      <w:r>
        <w:rPr>
          <w:rFonts w:ascii="宋体" w:hAnsi="宋体" w:cs="宋体" w:hint="eastAsia"/>
          <w:sz w:val="15"/>
          <w:szCs w:val="15"/>
        </w:rPr>
        <w:t xml:space="preserve">    </w:t>
      </w:r>
      <w:r>
        <w:rPr>
          <w:rFonts w:ascii="宋体" w:hAnsi="宋体" w:cs="宋体" w:hint="eastAsia"/>
          <w:sz w:val="15"/>
          <w:szCs w:val="15"/>
        </w:rPr>
        <w:t>危险局部结构</w:t>
      </w:r>
      <w:r>
        <w:rPr>
          <w:rFonts w:ascii="宋体" w:hAnsi="宋体" w:cs="宋体" w:hint="eastAsia"/>
          <w:sz w:val="15"/>
          <w:szCs w:val="15"/>
        </w:rPr>
        <w:t xml:space="preserve">                     </w:t>
      </w:r>
      <w:r>
        <w:rPr>
          <w:rFonts w:ascii="宋体" w:hAnsi="宋体" w:cs="宋体" w:hint="eastAsia"/>
          <w:sz w:val="15"/>
          <w:szCs w:val="15"/>
        </w:rPr>
        <w:t>局部结构</w:t>
      </w:r>
    </w:p>
    <w:p w:rsidR="00CA759F" w:rsidRDefault="00367DF9">
      <w:pPr>
        <w:ind w:firstLine="18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图</w:t>
      </w:r>
      <w:r>
        <w:rPr>
          <w:rFonts w:ascii="宋体" w:hAnsi="宋体" w:cs="宋体" w:hint="eastAsia"/>
          <w:sz w:val="18"/>
          <w:szCs w:val="18"/>
        </w:rPr>
        <w:t>15</w:t>
      </w:r>
      <w:r>
        <w:rPr>
          <w:rFonts w:ascii="宋体" w:hAnsi="宋体" w:cs="宋体" w:hint="eastAsia"/>
          <w:sz w:val="18"/>
          <w:szCs w:val="18"/>
        </w:rPr>
        <w:t>脚踏心轴局部结构与改进局部结构对比图</w:t>
      </w:r>
    </w:p>
    <w:p w:rsidR="00CA759F" w:rsidRDefault="00367DF9">
      <w:pPr>
        <w:rPr>
          <w:rFonts w:ascii="宋体" w:hAnsi="宋体" w:cs="宋体"/>
          <w:sz w:val="24"/>
          <w:szCs w:val="24"/>
        </w:rPr>
      </w:pPr>
      <w:r>
        <w:t>再对改进结构的脚踏进行计算，得到心轴等效应力和疲劳寿命及疲劳损伤云图。其中</w:t>
      </w:r>
      <w:bookmarkStart w:id="13" w:name="OLE_LINK17"/>
      <w:bookmarkStart w:id="14" w:name="OLE_LINK18"/>
      <w:bookmarkEnd w:id="13"/>
      <w:bookmarkEnd w:id="14"/>
      <w:r>
        <w:t>心轴的最大等效应力为</w:t>
      </w:r>
      <w:r>
        <w:t>588.13Mpa,</w:t>
      </w:r>
      <w:r>
        <w:t>最小疲劳寿命为</w:t>
      </w:r>
      <w:r>
        <w:t>1.69e5</w:t>
      </w:r>
      <w:r>
        <w:t>次，</w:t>
      </w:r>
      <w:r>
        <w:lastRenderedPageBreak/>
        <w:t>比之前的结构得到了明显的改善。</w:t>
      </w:r>
    </w:p>
    <w:p w:rsidR="00CA759F" w:rsidRDefault="00367DF9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371850" cy="20859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%7~ZDINTYQVFG~%)_P4A@$8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FEAAAAAgAAAAAAAAAAAAAAAAAAAAAAAAAAAAAAAAAAAAAAAAAAAAAC+FAAA1QwAAAAAAAAAAAAAAAAAAA=="/>
                        </a:ext>
                      </a:extLst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85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ind w:firstLine="990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16 </w:t>
      </w:r>
      <w:r>
        <w:rPr>
          <w:rFonts w:ascii="Times New Roman" w:hAnsi="Times New Roman" w:hint="eastAsia"/>
          <w:sz w:val="18"/>
          <w:szCs w:val="18"/>
        </w:rPr>
        <w:t>改进脚踏心轴的等效应力云图</w:t>
      </w:r>
    </w:p>
    <w:p w:rsidR="00CA759F" w:rsidRDefault="00CA759F">
      <w:pPr>
        <w:widowControl/>
        <w:jc w:val="left"/>
        <w:rPr>
          <w:rFonts w:ascii="宋体" w:hAnsi="宋体" w:cs="宋体"/>
          <w:sz w:val="24"/>
          <w:szCs w:val="24"/>
        </w:rPr>
      </w:pPr>
    </w:p>
    <w:p w:rsidR="00CA759F" w:rsidRDefault="00367DF9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376930" cy="22339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J9HLXB9F@92V68C[@0O]29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FQAAAAAgAAAAAAAAAAAAAAAAAAAAAAAAAAAAAAAAAAAAAAAAAAAAADGFAAAvg0AAAAAAAAAAAAAAAAAAA=="/>
                        </a:ext>
                      </a:extLst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2339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ind w:firstLine="1260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17  </w:t>
      </w:r>
      <w:r>
        <w:rPr>
          <w:rFonts w:ascii="Times New Roman" w:hAnsi="Times New Roman" w:hint="eastAsia"/>
          <w:sz w:val="18"/>
          <w:szCs w:val="18"/>
        </w:rPr>
        <w:t>改进脚踏心轴的疲劳寿命云图</w:t>
      </w:r>
    </w:p>
    <w:p w:rsidR="00CA759F" w:rsidRDefault="00367DF9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100705" cy="18338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]J7Y___4)9WQGAYOJD3C4]D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FYAAAAAgAAAAAAAAAAAAAAAAAAAAAAAAAAAAAAAAAAAAAAAAAAAAAATEwAASAsAAAAAAAAAAAAAAAAAAA=="/>
                        </a:ext>
                      </a:extLst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18338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ind w:firstLine="990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18  </w:t>
      </w:r>
      <w:r>
        <w:rPr>
          <w:rFonts w:ascii="Times New Roman" w:hAnsi="Times New Roman" w:hint="eastAsia"/>
          <w:sz w:val="18"/>
          <w:szCs w:val="18"/>
        </w:rPr>
        <w:t>改进脚踏心轴的疲劳损伤云图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 w:hint="eastAsia"/>
          <w:szCs w:val="21"/>
        </w:rPr>
        <w:t>为了确定危险结构的一段轴径的尺寸，对其进行优化仿真，从而确定其尺寸。首先在</w:t>
      </w:r>
      <w:r>
        <w:rPr>
          <w:rFonts w:ascii="Times New Roman" w:hAnsi="Times New Roman" w:hint="eastAsia"/>
          <w:szCs w:val="21"/>
        </w:rPr>
        <w:t>ansys spaceClaim</w:t>
      </w:r>
      <w:r>
        <w:rPr>
          <w:rFonts w:ascii="Times New Roman" w:hAnsi="Times New Roman" w:hint="eastAsia"/>
          <w:szCs w:val="21"/>
        </w:rPr>
        <w:t>软件将轴的尺寸进行参数化如图（</w:t>
      </w:r>
      <w:r>
        <w:rPr>
          <w:rFonts w:ascii="Times New Roman" w:hAnsi="Times New Roman" w:hint="eastAsia"/>
          <w:szCs w:val="21"/>
        </w:rPr>
        <w:t>19</w:t>
      </w:r>
      <w:r>
        <w:rPr>
          <w:rFonts w:ascii="Times New Roman" w:hAnsi="Times New Roman" w:hint="eastAsia"/>
          <w:szCs w:val="21"/>
        </w:rPr>
        <w:t>）所示，然后将计</w:t>
      </w:r>
      <w:r>
        <w:rPr>
          <w:rFonts w:ascii="Times New Roman" w:hAnsi="Times New Roman" w:hint="eastAsia"/>
          <w:szCs w:val="21"/>
        </w:rPr>
        <w:t>算得到的最大应力值，最小疲劳寿命，最大疲劳损伤值作为优化目标，然后进行优化仿真，得到其优化结果如图（</w:t>
      </w:r>
      <w:r>
        <w:rPr>
          <w:rFonts w:ascii="Times New Roman" w:hAnsi="Times New Roman" w:hint="eastAsia"/>
          <w:szCs w:val="21"/>
        </w:rPr>
        <w:t>20</w:t>
      </w:r>
      <w:r>
        <w:rPr>
          <w:rFonts w:ascii="Times New Roman" w:hAnsi="Times New Roman" w:hint="eastAsia"/>
          <w:szCs w:val="21"/>
        </w:rPr>
        <w:t>）。</w:t>
      </w:r>
    </w:p>
    <w:p w:rsidR="00CA759F" w:rsidRDefault="00367DF9">
      <w:pPr>
        <w:jc w:val="left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853055" cy="15481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5403543DD6E444BADB39D3AECB52D9F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FkAAAAAgAAAAAAAAAAAAAAAAAAAAAAAAAAAAAAAAAAAAAAAAAAAAACNEQAAhgkAAAAAAAAAAAAAAAAAAA=="/>
                        </a:ext>
                      </a:extLst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5481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 xml:space="preserve">       </w:t>
      </w:r>
      <w:r>
        <w:rPr>
          <w:rFonts w:ascii="Times New Roman" w:hAnsi="Times New Roman" w:hint="eastAsia"/>
          <w:sz w:val="18"/>
          <w:szCs w:val="18"/>
        </w:rPr>
        <w:t>图</w:t>
      </w:r>
      <w:r>
        <w:rPr>
          <w:rFonts w:ascii="Times New Roman" w:hAnsi="Times New Roman" w:hint="eastAsia"/>
          <w:sz w:val="18"/>
          <w:szCs w:val="18"/>
        </w:rPr>
        <w:t xml:space="preserve">19  </w:t>
      </w:r>
      <w:r>
        <w:rPr>
          <w:rFonts w:ascii="Times New Roman" w:hAnsi="Times New Roman" w:hint="eastAsia"/>
          <w:sz w:val="18"/>
          <w:szCs w:val="18"/>
        </w:rPr>
        <w:t>对轴的尺寸进行参数化</w:t>
      </w:r>
    </w:p>
    <w:p w:rsidR="00CA759F" w:rsidRDefault="00CA759F">
      <w:pPr>
        <w:widowControl/>
        <w:jc w:val="left"/>
        <w:rPr>
          <w:rFonts w:ascii="宋体" w:hAnsi="宋体" w:cs="宋体"/>
          <w:sz w:val="24"/>
          <w:szCs w:val="24"/>
        </w:rPr>
      </w:pPr>
    </w:p>
    <w:p w:rsidR="00CA759F" w:rsidRDefault="00CA759F">
      <w:pPr>
        <w:jc w:val="left"/>
        <w:rPr>
          <w:rFonts w:ascii="Times New Roman" w:hAnsi="Times New Roman"/>
          <w:szCs w:val="21"/>
        </w:rPr>
      </w:pPr>
    </w:p>
    <w:p w:rsidR="00CA759F" w:rsidRDefault="00CA759F">
      <w:pPr>
        <w:jc w:val="left"/>
        <w:rPr>
          <w:rFonts w:ascii="Times New Roman" w:hAnsi="Times New Roman"/>
          <w:szCs w:val="21"/>
        </w:rPr>
      </w:pPr>
    </w:p>
    <w:p w:rsidR="00CA759F" w:rsidRDefault="00367DF9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924810" cy="694690"/>
            <wp:effectExtent l="0" t="0" r="0" b="0"/>
            <wp:docPr id="2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9" descr="C:\Users\Administrator\Desktop\6E[FBDT_)HGRWK2HR1S~Z@W.png"/>
                    <pic:cNvPicPr>
                      <a:picLocks noChangeAspect="1"/>
                      <a:extLst>
                        <a:ext uri="smNativeData">
                          <sm:smNativeData xmlns:sm="smo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2_4tsbW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F4AAAAAgAAAAAAAAAAAAAAAAAAAAAAAAAAAAAAAAAAAAAAAAAAAAAD+EQAARgQAAAAAAAAAAAAAAAAAAA=="/>
                        </a:ext>
                      </a:extLst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6946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59F" w:rsidRDefault="00367DF9">
      <w:pPr>
        <w:widowControl/>
        <w:ind w:firstLine="720"/>
        <w:jc w:val="lef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图</w:t>
      </w:r>
      <w:r>
        <w:rPr>
          <w:rFonts w:ascii="宋体" w:hAnsi="宋体" w:cs="宋体" w:hint="eastAsia"/>
          <w:sz w:val="18"/>
          <w:szCs w:val="18"/>
        </w:rPr>
        <w:t xml:space="preserve">20 </w:t>
      </w:r>
      <w:r>
        <w:rPr>
          <w:rFonts w:ascii="宋体" w:hAnsi="宋体" w:cs="宋体" w:hint="eastAsia"/>
          <w:sz w:val="18"/>
          <w:szCs w:val="18"/>
        </w:rPr>
        <w:t>得到心轴尺寸的优化结果</w:t>
      </w:r>
    </w:p>
    <w:p w:rsidR="00CA759F" w:rsidRDefault="00367DF9">
      <w:pPr>
        <w:widowControl/>
        <w:ind w:firstLine="315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通过计算，发现轴的半径在</w:t>
      </w:r>
      <w:r>
        <w:rPr>
          <w:rFonts w:ascii="宋体" w:hAnsi="宋体" w:cs="宋体" w:hint="eastAsia"/>
          <w:szCs w:val="21"/>
        </w:rPr>
        <w:t>4.8mm</w:t>
      </w:r>
      <w:r>
        <w:rPr>
          <w:rFonts w:ascii="宋体" w:hAnsi="宋体" w:cs="宋体" w:hint="eastAsia"/>
          <w:szCs w:val="21"/>
        </w:rPr>
        <w:t>时，最大应力值</w:t>
      </w:r>
      <w:r>
        <w:rPr>
          <w:rFonts w:ascii="Times New Roman" w:hAnsi="Times New Roman" w:hint="eastAsia"/>
          <w:szCs w:val="21"/>
        </w:rPr>
        <w:t>最小</w:t>
      </w:r>
      <w:r>
        <w:rPr>
          <w:rFonts w:ascii="Times New Roman" w:hAnsi="Times New Roman" w:hint="eastAsia"/>
          <w:szCs w:val="21"/>
        </w:rPr>
        <w:t>,</w:t>
      </w:r>
      <w:r>
        <w:rPr>
          <w:rFonts w:ascii="Times New Roman" w:hAnsi="Times New Roman" w:hint="eastAsia"/>
          <w:szCs w:val="21"/>
        </w:rPr>
        <w:t>疲劳寿命最大，疲劳损伤值</w:t>
      </w:r>
      <w:r>
        <w:rPr>
          <w:rFonts w:ascii="宋体" w:hAnsi="宋体" w:cs="宋体" w:hint="eastAsia"/>
          <w:szCs w:val="21"/>
        </w:rPr>
        <w:t>最小，而不是轴径越大越好。</w:t>
      </w:r>
    </w:p>
    <w:p w:rsidR="00CA759F" w:rsidRDefault="00367DF9">
      <w:pPr>
        <w:jc w:val="left"/>
        <w:rPr>
          <w:rFonts w:ascii="宋体" w:hAnsi="宋体" w:cs="黑体"/>
          <w:b/>
          <w:bCs/>
          <w:sz w:val="24"/>
          <w:szCs w:val="24"/>
        </w:rPr>
      </w:pPr>
      <w:r>
        <w:rPr>
          <w:rFonts w:ascii="宋体" w:hAnsi="宋体" w:cs="黑体" w:hint="eastAsia"/>
          <w:b/>
          <w:bCs/>
          <w:sz w:val="24"/>
          <w:szCs w:val="24"/>
        </w:rPr>
        <w:t>4.</w:t>
      </w:r>
      <w:r>
        <w:rPr>
          <w:rFonts w:ascii="宋体" w:hAnsi="宋体" w:cs="黑体" w:hint="eastAsia"/>
          <w:b/>
          <w:bCs/>
          <w:sz w:val="24"/>
          <w:szCs w:val="24"/>
        </w:rPr>
        <w:t>结论</w:t>
      </w:r>
    </w:p>
    <w:p w:rsidR="00CA759F" w:rsidRDefault="00367DF9">
      <w:pPr>
        <w:rPr>
          <w:rFonts w:ascii="宋体" w:hAnsi="宋体" w:cs="宋体"/>
          <w:sz w:val="24"/>
          <w:szCs w:val="24"/>
        </w:rPr>
      </w:pPr>
      <w:r>
        <w:rPr>
          <w:rFonts w:ascii="Times New Roman" w:hAnsi="Times New Roman" w:hint="eastAsia"/>
          <w:bCs/>
          <w:szCs w:val="16"/>
        </w:rPr>
        <w:t xml:space="preserve">　　本文采用</w:t>
      </w:r>
      <w:r>
        <w:rPr>
          <w:bCs/>
          <w:szCs w:val="21"/>
        </w:rPr>
        <w:t>对自行车脚踏心轴进行疲劳实验，得到其材料Ｓ－Ｎ曲线，通过拟合得到它的函数表达式。再对轴的断口进行分析与结合有限元仿真，得到最大等效应力为</w:t>
      </w:r>
      <w:r>
        <w:rPr>
          <w:rFonts w:ascii="Times New Roman" w:hAnsi="Times New Roman" w:hint="eastAsia"/>
          <w:szCs w:val="21"/>
        </w:rPr>
        <w:t>786.88Mpa</w:t>
      </w:r>
      <w:r>
        <w:rPr>
          <w:rFonts w:ascii="Times New Roman" w:hAnsi="Times New Roman" w:hint="eastAsia"/>
          <w:szCs w:val="21"/>
        </w:rPr>
        <w:t>，最小疲劳寿命为</w:t>
      </w:r>
      <w:r>
        <w:rPr>
          <w:rFonts w:ascii="Times New Roman" w:hAnsi="Times New Roman" w:hint="eastAsia"/>
          <w:szCs w:val="21"/>
        </w:rPr>
        <w:t>38567</w:t>
      </w:r>
      <w:r>
        <w:rPr>
          <w:rFonts w:ascii="Times New Roman" w:hAnsi="Times New Roman" w:hint="eastAsia"/>
          <w:szCs w:val="21"/>
        </w:rPr>
        <w:t>转，实验为</w:t>
      </w:r>
      <w:r>
        <w:rPr>
          <w:rFonts w:ascii="Times New Roman" w:hAnsi="Times New Roman" w:hint="eastAsia"/>
          <w:szCs w:val="21"/>
        </w:rPr>
        <w:t>37692</w:t>
      </w:r>
      <w:r>
        <w:rPr>
          <w:rFonts w:ascii="Times New Roman" w:hAnsi="Times New Roman" w:hint="eastAsia"/>
          <w:szCs w:val="21"/>
        </w:rPr>
        <w:t>转，</w:t>
      </w:r>
      <w:r>
        <w:rPr>
          <w:bCs/>
          <w:szCs w:val="21"/>
        </w:rPr>
        <w:t>进行对比，发现两者得到转数相差不大，</w:t>
      </w:r>
      <w:r>
        <w:rPr>
          <w:rFonts w:ascii="Times New Roman" w:hAnsi="Times New Roman" w:hint="eastAsia"/>
          <w:szCs w:val="21"/>
        </w:rPr>
        <w:t>发现脚踏心轴断的位置与仿真的最大应力点，出现的位置基本吻合</w:t>
      </w:r>
      <w:r>
        <w:rPr>
          <w:bCs/>
          <w:szCs w:val="21"/>
        </w:rPr>
        <w:t>。从而确定心轴的危险局部区域。然后对局部结构进行改进，再进行有限仿真，得到</w:t>
      </w:r>
      <w:r>
        <w:t>心轴的最大等效应力为</w:t>
      </w:r>
      <w:r>
        <w:t>588.13Mpa,</w:t>
      </w:r>
      <w:r>
        <w:t>最小疲劳寿命为</w:t>
      </w:r>
      <w:r>
        <w:t>1.69e5</w:t>
      </w:r>
      <w:r>
        <w:t>次，比之前的结构得到了明显的改善。</w:t>
      </w:r>
      <w:r>
        <w:rPr>
          <w:bCs/>
          <w:szCs w:val="21"/>
        </w:rPr>
        <w:t>其集中应力值较少，疲劳寿命值变长，对心轴</w:t>
      </w:r>
      <w:r>
        <w:rPr>
          <w:rFonts w:ascii="Times New Roman" w:hAnsi="Times New Roman" w:hint="eastAsia"/>
          <w:szCs w:val="21"/>
        </w:rPr>
        <w:t>危险结构的一段轴径的尺寸，进行了优化设计，得到轴的半径为</w:t>
      </w:r>
      <w:r>
        <w:rPr>
          <w:rFonts w:ascii="Times New Roman" w:hAnsi="Times New Roman" w:hint="eastAsia"/>
          <w:szCs w:val="21"/>
        </w:rPr>
        <w:t>4.8</w:t>
      </w:r>
      <w:r>
        <w:rPr>
          <w:rFonts w:ascii="Times New Roman" w:hAnsi="Times New Roman" w:hint="eastAsia"/>
          <w:szCs w:val="21"/>
        </w:rPr>
        <w:t>ｍｍ，最合理。</w:t>
      </w:r>
    </w:p>
    <w:p w:rsidR="00CA759F" w:rsidRDefault="00367DF9">
      <w:pPr>
        <w:jc w:val="center"/>
        <w:rPr>
          <w:rFonts w:ascii="黑体" w:eastAsia="黑体" w:hAnsi="黑体" w:cs="黑体"/>
          <w:sz w:val="18"/>
          <w:szCs w:val="18"/>
        </w:rPr>
      </w:pPr>
      <w:r>
        <w:rPr>
          <w:rFonts w:ascii="黑体" w:eastAsia="黑体" w:hAnsi="黑体" w:cs="黑体" w:hint="eastAsia"/>
          <w:b/>
          <w:bCs/>
          <w:sz w:val="18"/>
          <w:szCs w:val="18"/>
        </w:rPr>
        <w:t>参考文献</w:t>
      </w:r>
      <w:bookmarkStart w:id="15" w:name="Zeinoddini"/>
      <w:bookmarkEnd w:id="15"/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李舜酩</w:t>
      </w:r>
      <w:r>
        <w:rPr>
          <w:rFonts w:ascii="宋体" w:hAnsi="宋体" w:cs="宋体" w:hint="eastAsia"/>
          <w:sz w:val="18"/>
          <w:szCs w:val="18"/>
        </w:rPr>
        <w:t>.</w:t>
      </w:r>
      <w:r>
        <w:rPr>
          <w:rFonts w:ascii="宋体" w:hAnsi="宋体" w:cs="宋体" w:hint="eastAsia"/>
          <w:sz w:val="18"/>
          <w:szCs w:val="18"/>
        </w:rPr>
        <w:t>机械疲劳与可靠性设计</w:t>
      </w:r>
      <w:r>
        <w:rPr>
          <w:sz w:val="18"/>
          <w:szCs w:val="18"/>
        </w:rPr>
        <w:t>[M].</w:t>
      </w:r>
      <w:r>
        <w:rPr>
          <w:rFonts w:ascii="宋体" w:hAnsi="宋体" w:cs="宋体" w:hint="eastAsia"/>
          <w:sz w:val="18"/>
          <w:szCs w:val="18"/>
        </w:rPr>
        <w:t>北京：科学出版社</w:t>
      </w:r>
      <w:r>
        <w:rPr>
          <w:rFonts w:ascii="宋体" w:hAnsi="宋体" w:cs="宋体" w:hint="eastAsia"/>
          <w:sz w:val="18"/>
          <w:szCs w:val="18"/>
        </w:rPr>
        <w:t>.</w:t>
      </w:r>
      <w:r>
        <w:rPr>
          <w:sz w:val="18"/>
          <w:szCs w:val="18"/>
        </w:rPr>
        <w:t>2006.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sz w:val="15"/>
          <w:szCs w:val="15"/>
        </w:rPr>
      </w:pPr>
      <w:r>
        <w:rPr>
          <w:sz w:val="18"/>
          <w:szCs w:val="18"/>
        </w:rPr>
        <w:t>杨庆乐</w:t>
      </w:r>
      <w:r>
        <w:rPr>
          <w:sz w:val="18"/>
          <w:szCs w:val="18"/>
        </w:rPr>
        <w:t>.</w:t>
      </w:r>
      <w:r>
        <w:t xml:space="preserve"> </w:t>
      </w:r>
      <w:r>
        <w:rPr>
          <w:sz w:val="18"/>
          <w:szCs w:val="18"/>
        </w:rPr>
        <w:t>基于</w:t>
      </w:r>
      <w:r>
        <w:rPr>
          <w:sz w:val="18"/>
          <w:szCs w:val="18"/>
        </w:rPr>
        <w:t>ANSYS/FE-SAFE</w:t>
      </w:r>
      <w:r>
        <w:rPr>
          <w:sz w:val="18"/>
          <w:szCs w:val="18"/>
        </w:rPr>
        <w:t>的强夯机臂架疲劳寿命分析</w:t>
      </w:r>
      <w:bookmarkStart w:id="16" w:name="OLE_LINK9"/>
      <w:bookmarkStart w:id="17" w:name="OLE_LINK10"/>
      <w:bookmarkEnd w:id="16"/>
      <w:bookmarkEnd w:id="17"/>
      <w:r>
        <w:rPr>
          <w:sz w:val="18"/>
          <w:szCs w:val="18"/>
        </w:rPr>
        <w:t>[D].</w:t>
      </w:r>
      <w:r>
        <w:rPr>
          <w:rFonts w:ascii="宋体" w:hAnsi="宋体" w:cs="宋体" w:hint="eastAsia"/>
          <w:sz w:val="18"/>
          <w:szCs w:val="18"/>
        </w:rPr>
        <w:t>大连：大连理工大学</w:t>
      </w:r>
      <w:bookmarkStart w:id="18" w:name="OLE_LINK7"/>
      <w:bookmarkStart w:id="19" w:name="OLE_LINK8"/>
      <w:bookmarkEnd w:id="18"/>
      <w:bookmarkEnd w:id="19"/>
      <w:r>
        <w:rPr>
          <w:rFonts w:ascii="宋体" w:hAnsi="宋体" w:cs="宋体" w:hint="eastAsia"/>
          <w:sz w:val="18"/>
          <w:szCs w:val="18"/>
        </w:rPr>
        <w:t>硕士学位论文</w:t>
      </w:r>
      <w:r>
        <w:rPr>
          <w:rFonts w:ascii="宋体" w:hAnsi="宋体" w:cs="宋体" w:hint="eastAsia"/>
          <w:sz w:val="18"/>
          <w:szCs w:val="18"/>
        </w:rPr>
        <w:t>,</w:t>
      </w:r>
      <w:r>
        <w:rPr>
          <w:sz w:val="18"/>
          <w:szCs w:val="18"/>
        </w:rPr>
        <w:t>2009.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lastRenderedPageBreak/>
        <w:t>姜子刚</w:t>
      </w:r>
      <w:r>
        <w:rPr>
          <w:rFonts w:ascii="宋体" w:hAnsi="宋体" w:cs="宋体" w:hint="eastAsia"/>
          <w:sz w:val="18"/>
          <w:szCs w:val="18"/>
        </w:rPr>
        <w:t>.</w:t>
      </w:r>
      <w:r>
        <w:rPr>
          <w:rFonts w:ascii="宋体" w:hAnsi="宋体" w:cs="宋体" w:hint="eastAsia"/>
          <w:sz w:val="18"/>
          <w:szCs w:val="18"/>
        </w:rPr>
        <w:t>重载万向联轴器十字轴的疲劳分析及结构优化</w:t>
      </w:r>
      <w:r>
        <w:rPr>
          <w:rFonts w:ascii="宋体" w:hAnsi="宋体" w:cs="宋体" w:hint="eastAsia"/>
          <w:sz w:val="18"/>
          <w:szCs w:val="18"/>
        </w:rPr>
        <w:t xml:space="preserve"> </w:t>
      </w:r>
      <w:r>
        <w:rPr>
          <w:sz w:val="18"/>
          <w:szCs w:val="18"/>
        </w:rPr>
        <w:t>[D].</w:t>
      </w:r>
      <w:r>
        <w:rPr>
          <w:rFonts w:ascii="宋体" w:hAnsi="宋体" w:cs="宋体" w:hint="eastAsia"/>
          <w:sz w:val="18"/>
          <w:szCs w:val="18"/>
        </w:rPr>
        <w:t>合肥：合肥工业大学硕士学位论文</w:t>
      </w:r>
      <w:r>
        <w:rPr>
          <w:rFonts w:ascii="宋体" w:hAnsi="宋体"/>
          <w:sz w:val="18"/>
          <w:szCs w:val="18"/>
        </w:rPr>
        <w:t>，</w:t>
      </w:r>
      <w:r>
        <w:rPr>
          <w:sz w:val="18"/>
          <w:szCs w:val="18"/>
        </w:rPr>
        <w:t>2014.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洪兴鑫</w:t>
      </w:r>
      <w:r>
        <w:rPr>
          <w:rFonts w:ascii="宋体" w:hAnsi="宋体" w:cs="宋体" w:hint="eastAsia"/>
          <w:sz w:val="18"/>
          <w:szCs w:val="18"/>
        </w:rPr>
        <w:t>.</w:t>
      </w:r>
      <w:r>
        <w:rPr>
          <w:rFonts w:ascii="宋体" w:hAnsi="宋体" w:cs="宋体" w:hint="eastAsia"/>
          <w:sz w:val="18"/>
          <w:szCs w:val="18"/>
        </w:rPr>
        <w:t>基于数值模拟的卸料车主轴断裂与疲劳寿命</w:t>
      </w:r>
    </w:p>
    <w:p w:rsidR="00CA759F" w:rsidRDefault="00367DF9">
      <w:pPr>
        <w:pStyle w:val="p0"/>
        <w:ind w:left="426"/>
        <w:rPr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研究</w:t>
      </w:r>
      <w:r>
        <w:rPr>
          <w:sz w:val="18"/>
          <w:szCs w:val="18"/>
        </w:rPr>
        <w:t>[D].</w:t>
      </w:r>
      <w:r>
        <w:rPr>
          <w:rFonts w:ascii="宋体" w:hAnsi="宋体" w:cs="宋体" w:hint="eastAsia"/>
          <w:sz w:val="18"/>
          <w:szCs w:val="18"/>
        </w:rPr>
        <w:t>大连</w:t>
      </w:r>
      <w:r>
        <w:rPr>
          <w:rFonts w:ascii="宋体" w:hAnsi="宋体" w:cs="宋体" w:hint="eastAsia"/>
          <w:sz w:val="18"/>
          <w:szCs w:val="18"/>
        </w:rPr>
        <w:t>:</w:t>
      </w:r>
      <w:r>
        <w:rPr>
          <w:rFonts w:ascii="宋体" w:hAnsi="宋体" w:cs="宋体" w:hint="eastAsia"/>
          <w:sz w:val="18"/>
          <w:szCs w:val="18"/>
        </w:rPr>
        <w:t>大连理工大学硕士学位论文，</w:t>
      </w:r>
      <w:r>
        <w:rPr>
          <w:sz w:val="18"/>
          <w:szCs w:val="18"/>
        </w:rPr>
        <w:t>2014.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sz w:val="18"/>
          <w:szCs w:val="18"/>
        </w:rPr>
      </w:pPr>
      <w:r>
        <w:rPr>
          <w:sz w:val="18"/>
          <w:szCs w:val="18"/>
        </w:rPr>
        <w:t>濮良玉</w:t>
      </w:r>
      <w:r>
        <w:rPr>
          <w:sz w:val="18"/>
          <w:szCs w:val="18"/>
        </w:rPr>
        <w:t>,</w:t>
      </w:r>
      <w:r>
        <w:rPr>
          <w:sz w:val="18"/>
          <w:szCs w:val="18"/>
        </w:rPr>
        <w:t>纪名刚</w:t>
      </w:r>
      <w:r>
        <w:rPr>
          <w:sz w:val="18"/>
          <w:szCs w:val="18"/>
        </w:rPr>
        <w:t>.</w:t>
      </w:r>
      <w:r>
        <w:rPr>
          <w:sz w:val="18"/>
          <w:szCs w:val="18"/>
        </w:rPr>
        <w:t>机械设计（第七版）</w:t>
      </w:r>
      <w:r>
        <w:rPr>
          <w:rFonts w:eastAsia="Calibri"/>
          <w:sz w:val="18"/>
          <w:szCs w:val="18"/>
        </w:rPr>
        <w:t>[M].</w:t>
      </w:r>
      <w:r>
        <w:rPr>
          <w:rFonts w:ascii="Calibri" w:eastAsia="Calibri" w:hAnsi="Calibri" w:hint="eastAsia"/>
          <w:sz w:val="18"/>
          <w:szCs w:val="18"/>
        </w:rPr>
        <w:t>北京：高等教育出版社</w:t>
      </w:r>
      <w:r>
        <w:rPr>
          <w:rFonts w:eastAsia="Calibri"/>
          <w:sz w:val="18"/>
          <w:szCs w:val="18"/>
        </w:rPr>
        <w:t>.2001.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sz w:val="18"/>
          <w:szCs w:val="18"/>
        </w:rPr>
      </w:pPr>
      <w:r>
        <w:rPr>
          <w:sz w:val="18"/>
          <w:szCs w:val="18"/>
        </w:rPr>
        <w:t>吴波</w:t>
      </w:r>
      <w:r>
        <w:rPr>
          <w:sz w:val="18"/>
          <w:szCs w:val="18"/>
        </w:rPr>
        <w:t>,</w:t>
      </w:r>
      <w:r>
        <w:rPr>
          <w:sz w:val="18"/>
          <w:szCs w:val="18"/>
        </w:rPr>
        <w:t>魏志明</w:t>
      </w:r>
      <w:r>
        <w:rPr>
          <w:sz w:val="18"/>
          <w:szCs w:val="18"/>
        </w:rPr>
        <w:t>,</w:t>
      </w:r>
      <w:r>
        <w:rPr>
          <w:sz w:val="18"/>
          <w:szCs w:val="18"/>
        </w:rPr>
        <w:t>刘长振</w:t>
      </w:r>
      <w:r>
        <w:rPr>
          <w:sz w:val="18"/>
          <w:szCs w:val="18"/>
        </w:rPr>
        <w:t>,</w:t>
      </w:r>
      <w:r>
        <w:rPr>
          <w:sz w:val="18"/>
          <w:szCs w:val="18"/>
        </w:rPr>
        <w:t>王红丽</w:t>
      </w:r>
      <w:r>
        <w:rPr>
          <w:sz w:val="18"/>
          <w:szCs w:val="18"/>
        </w:rPr>
        <w:t>,</w:t>
      </w:r>
      <w:r>
        <w:rPr>
          <w:sz w:val="18"/>
          <w:szCs w:val="18"/>
        </w:rPr>
        <w:t>张洁</w:t>
      </w:r>
      <w:r>
        <w:rPr>
          <w:sz w:val="18"/>
          <w:szCs w:val="18"/>
        </w:rPr>
        <w:t>.</w:t>
      </w:r>
      <w:r>
        <w:t xml:space="preserve"> </w:t>
      </w:r>
      <w:r>
        <w:rPr>
          <w:sz w:val="18"/>
          <w:szCs w:val="18"/>
        </w:rPr>
        <w:t>基于有限元的柴油机连杆双轴疲劳失效分析</w:t>
      </w:r>
      <w:r>
        <w:rPr>
          <w:sz w:val="18"/>
          <w:szCs w:val="18"/>
        </w:rPr>
        <w:t>[J].</w:t>
      </w:r>
      <w:r>
        <w:t xml:space="preserve"> </w:t>
      </w:r>
      <w:r>
        <w:rPr>
          <w:sz w:val="18"/>
          <w:szCs w:val="18"/>
        </w:rPr>
        <w:t>内燃机工程</w:t>
      </w:r>
      <w:r>
        <w:rPr>
          <w:sz w:val="18"/>
          <w:szCs w:val="18"/>
        </w:rPr>
        <w:t>,</w:t>
      </w:r>
      <w:r>
        <w:rPr>
          <w:rFonts w:eastAsia="Calibri"/>
          <w:sz w:val="18"/>
          <w:szCs w:val="18"/>
        </w:rPr>
        <w:t>2016,37(1):135-138.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sz w:val="18"/>
          <w:szCs w:val="18"/>
        </w:rPr>
      </w:pPr>
      <w:r>
        <w:rPr>
          <w:bCs/>
          <w:sz w:val="18"/>
          <w:szCs w:val="18"/>
        </w:rPr>
        <w:t>孙淼</w:t>
      </w:r>
      <w:r>
        <w:rPr>
          <w:bCs/>
          <w:sz w:val="18"/>
          <w:szCs w:val="18"/>
        </w:rPr>
        <w:t>,</w:t>
      </w:r>
      <w:r>
        <w:rPr>
          <w:bCs/>
          <w:sz w:val="18"/>
          <w:szCs w:val="18"/>
        </w:rPr>
        <w:t>许瑛</w:t>
      </w:r>
      <w:r>
        <w:rPr>
          <w:bCs/>
          <w:sz w:val="18"/>
          <w:szCs w:val="18"/>
        </w:rPr>
        <w:t>,</w:t>
      </w:r>
      <w:r>
        <w:rPr>
          <w:bCs/>
          <w:sz w:val="18"/>
          <w:szCs w:val="18"/>
        </w:rPr>
        <w:t>李隆</w:t>
      </w:r>
      <w:r>
        <w:rPr>
          <w:bCs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bCs/>
          <w:sz w:val="18"/>
          <w:szCs w:val="18"/>
        </w:rPr>
        <w:t>基于</w:t>
      </w:r>
      <w:r>
        <w:rPr>
          <w:bCs/>
          <w:sz w:val="18"/>
          <w:szCs w:val="18"/>
        </w:rPr>
        <w:t>ABAUS/FE-SAFE</w:t>
      </w:r>
      <w:r>
        <w:rPr>
          <w:bCs/>
          <w:sz w:val="18"/>
          <w:szCs w:val="18"/>
        </w:rPr>
        <w:t>的机翼结构多轴疲劳分析</w:t>
      </w:r>
      <w:r>
        <w:rPr>
          <w:bCs/>
          <w:sz w:val="18"/>
          <w:szCs w:val="18"/>
        </w:rPr>
        <w:t>[J].</w:t>
      </w:r>
      <w:r>
        <w:t xml:space="preserve"> </w:t>
      </w:r>
      <w:r>
        <w:rPr>
          <w:bCs/>
          <w:sz w:val="18"/>
          <w:szCs w:val="18"/>
        </w:rPr>
        <w:t>失效分析与预防</w:t>
      </w:r>
      <w:r>
        <w:rPr>
          <w:bCs/>
          <w:sz w:val="18"/>
          <w:szCs w:val="18"/>
        </w:rPr>
        <w:t>,2016,11(1):1-12.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sz w:val="18"/>
          <w:szCs w:val="18"/>
        </w:rPr>
      </w:pPr>
      <w:r>
        <w:rPr>
          <w:sz w:val="18"/>
          <w:szCs w:val="18"/>
        </w:rPr>
        <w:t>王军，郭珍，徐宏，苏铁熊，张自明，张翼</w:t>
      </w:r>
      <w:r>
        <w:rPr>
          <w:sz w:val="18"/>
          <w:szCs w:val="18"/>
        </w:rPr>
        <w:t>.</w:t>
      </w:r>
      <w:r>
        <w:t xml:space="preserve"> </w:t>
      </w:r>
      <w:r>
        <w:rPr>
          <w:sz w:val="18"/>
          <w:szCs w:val="18"/>
        </w:rPr>
        <w:t>基于柴油机考核工况的曲轴疲劳耐久性模拟试验方法</w:t>
      </w:r>
      <w:r>
        <w:rPr>
          <w:sz w:val="18"/>
          <w:szCs w:val="18"/>
        </w:rPr>
        <w:t>[J].</w:t>
      </w:r>
      <w:r>
        <w:t xml:space="preserve"> </w:t>
      </w:r>
      <w:r>
        <w:rPr>
          <w:sz w:val="18"/>
          <w:szCs w:val="18"/>
        </w:rPr>
        <w:t>中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北大学学报（自然科学版</w:t>
      </w:r>
      <w:r>
        <w:rPr>
          <w:sz w:val="18"/>
          <w:szCs w:val="18"/>
        </w:rPr>
        <w:t>),2016,37(3):252-256.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sz w:val="18"/>
          <w:szCs w:val="18"/>
        </w:rPr>
      </w:pPr>
      <w:r>
        <w:rPr>
          <w:sz w:val="18"/>
          <w:szCs w:val="18"/>
        </w:rPr>
        <w:t>张莉</w:t>
      </w:r>
      <w:r>
        <w:rPr>
          <w:sz w:val="18"/>
          <w:szCs w:val="18"/>
        </w:rPr>
        <w:t>,</w:t>
      </w:r>
      <w:r>
        <w:t xml:space="preserve"> </w:t>
      </w:r>
      <w:r>
        <w:rPr>
          <w:sz w:val="18"/>
          <w:szCs w:val="18"/>
        </w:rPr>
        <w:t>唐立强</w:t>
      </w:r>
      <w:r>
        <w:rPr>
          <w:sz w:val="18"/>
          <w:szCs w:val="18"/>
        </w:rPr>
        <w:t>,</w:t>
      </w:r>
      <w:r>
        <w:t xml:space="preserve"> </w:t>
      </w:r>
      <w:r>
        <w:rPr>
          <w:sz w:val="18"/>
          <w:szCs w:val="18"/>
        </w:rPr>
        <w:t>付德龙</w:t>
      </w:r>
      <w:r>
        <w:rPr>
          <w:sz w:val="18"/>
          <w:szCs w:val="18"/>
        </w:rPr>
        <w:t>.</w:t>
      </w:r>
      <w:r>
        <w:t xml:space="preserve"> </w:t>
      </w:r>
      <w:r>
        <w:rPr>
          <w:sz w:val="18"/>
          <w:szCs w:val="18"/>
        </w:rPr>
        <w:t>基于损伤累积理论的多轴疲劳寿命预测方法</w:t>
      </w:r>
      <w:r>
        <w:rPr>
          <w:sz w:val="18"/>
          <w:szCs w:val="18"/>
        </w:rPr>
        <w:t>[J].</w:t>
      </w:r>
      <w:r>
        <w:t xml:space="preserve"> </w:t>
      </w:r>
      <w:r>
        <w:rPr>
          <w:sz w:val="18"/>
          <w:szCs w:val="18"/>
        </w:rPr>
        <w:t>哈尔滨工业大学学报</w:t>
      </w:r>
      <w:r>
        <w:rPr>
          <w:sz w:val="18"/>
          <w:szCs w:val="18"/>
        </w:rPr>
        <w:t>,2009,41(4):123-125.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刘建成，顾永宁</w:t>
      </w:r>
      <w:r>
        <w:rPr>
          <w:rFonts w:ascii="宋体" w:hAnsi="宋体" w:cs="宋体" w:hint="eastAsia"/>
          <w:sz w:val="18"/>
          <w:szCs w:val="18"/>
        </w:rPr>
        <w:t>,</w:t>
      </w:r>
      <w:r>
        <w:rPr>
          <w:rFonts w:ascii="宋体" w:hAnsi="宋体" w:cs="宋体" w:hint="eastAsia"/>
          <w:sz w:val="18"/>
          <w:szCs w:val="18"/>
        </w:rPr>
        <w:t>王自力</w:t>
      </w:r>
      <w:r>
        <w:rPr>
          <w:rFonts w:ascii="宋体" w:hAnsi="宋体" w:cs="宋体" w:hint="eastAsia"/>
          <w:sz w:val="18"/>
          <w:szCs w:val="18"/>
        </w:rPr>
        <w:t>,</w:t>
      </w:r>
      <w:r>
        <w:rPr>
          <w:rFonts w:ascii="宋体" w:hAnsi="宋体" w:cs="宋体" w:hint="eastAsia"/>
          <w:sz w:val="18"/>
          <w:szCs w:val="18"/>
        </w:rPr>
        <w:t>马延德</w:t>
      </w:r>
      <w:r>
        <w:rPr>
          <w:rFonts w:ascii="宋体" w:hAnsi="宋体" w:cs="宋体" w:hint="eastAsia"/>
          <w:sz w:val="18"/>
          <w:szCs w:val="18"/>
        </w:rPr>
        <w:t>,</w:t>
      </w:r>
      <w:r>
        <w:rPr>
          <w:rFonts w:ascii="宋体" w:hAnsi="宋体" w:cs="宋体" w:hint="eastAsia"/>
          <w:sz w:val="18"/>
          <w:szCs w:val="18"/>
        </w:rPr>
        <w:t>刘文民</w:t>
      </w:r>
      <w:r>
        <w:rPr>
          <w:rFonts w:ascii="宋体" w:hAnsi="宋体" w:cs="宋体" w:hint="eastAsia"/>
          <w:sz w:val="18"/>
          <w:szCs w:val="18"/>
        </w:rPr>
        <w:t>.</w:t>
      </w:r>
      <w:r>
        <w:rPr>
          <w:rFonts w:ascii="宋体" w:hAnsi="宋体" w:cs="宋体" w:hint="eastAsia"/>
          <w:sz w:val="18"/>
          <w:szCs w:val="18"/>
        </w:rPr>
        <w:t>浮式生产储油船船体疲劳计算</w:t>
      </w:r>
      <w:r>
        <w:rPr>
          <w:rFonts w:ascii="宋体" w:hAnsi="宋体" w:cs="宋体" w:hint="eastAsia"/>
          <w:sz w:val="18"/>
          <w:szCs w:val="18"/>
        </w:rPr>
        <w:t xml:space="preserve"> </w:t>
      </w:r>
      <w:r>
        <w:rPr>
          <w:sz w:val="18"/>
          <w:szCs w:val="18"/>
        </w:rPr>
        <w:t>[J]</w:t>
      </w:r>
      <w:r>
        <w:rPr>
          <w:rFonts w:ascii="宋体" w:hAnsi="宋体" w:cs="宋体" w:hint="eastAsia"/>
          <w:sz w:val="18"/>
          <w:szCs w:val="18"/>
        </w:rPr>
        <w:t>.</w:t>
      </w:r>
      <w:r>
        <w:rPr>
          <w:rFonts w:ascii="宋体" w:hAnsi="宋体" w:cs="宋体" w:hint="eastAsia"/>
          <w:sz w:val="18"/>
          <w:szCs w:val="18"/>
        </w:rPr>
        <w:t>海洋工程</w:t>
      </w:r>
      <w:r>
        <w:rPr>
          <w:sz w:val="18"/>
          <w:szCs w:val="18"/>
        </w:rPr>
        <w:t>, 2001, 19(2): 51-55.</w:t>
      </w:r>
    </w:p>
    <w:p w:rsidR="00CA759F" w:rsidRDefault="00367DF9">
      <w:pPr>
        <w:pStyle w:val="p0"/>
        <w:numPr>
          <w:ilvl w:val="0"/>
          <w:numId w:val="1"/>
        </w:numPr>
        <w:ind w:left="426" w:hanging="426"/>
        <w:rPr>
          <w:sz w:val="15"/>
          <w:szCs w:val="15"/>
        </w:rPr>
      </w:pPr>
      <w:r>
        <w:rPr>
          <w:rFonts w:ascii="宋体" w:hAnsi="宋体" w:cs="宋体" w:hint="eastAsia"/>
          <w:sz w:val="18"/>
          <w:szCs w:val="18"/>
        </w:rPr>
        <w:t>凌桂龙</w:t>
      </w:r>
      <w:r>
        <w:rPr>
          <w:rFonts w:ascii="宋体" w:hAnsi="宋体" w:cs="宋体" w:hint="eastAsia"/>
          <w:sz w:val="18"/>
          <w:szCs w:val="18"/>
        </w:rPr>
        <w:t>,</w:t>
      </w:r>
      <w:r>
        <w:rPr>
          <w:rFonts w:ascii="宋体" w:hAnsi="宋体" w:cs="宋体" w:hint="eastAsia"/>
          <w:sz w:val="18"/>
          <w:szCs w:val="18"/>
        </w:rPr>
        <w:t>丁金滨，温正王</w:t>
      </w:r>
      <w:r>
        <w:rPr>
          <w:rFonts w:ascii="宋体" w:hAnsi="宋体" w:cs="宋体" w:hint="eastAsia"/>
          <w:sz w:val="18"/>
          <w:szCs w:val="18"/>
        </w:rPr>
        <w:t>.</w:t>
      </w:r>
      <w:r>
        <w:rPr>
          <w:sz w:val="18"/>
          <w:szCs w:val="18"/>
        </w:rPr>
        <w:t>ANSYS Workbench 13.0</w:t>
      </w:r>
      <w:r>
        <w:rPr>
          <w:rFonts w:ascii="宋体" w:hAnsi="宋体" w:cs="宋体" w:hint="eastAsia"/>
          <w:sz w:val="18"/>
          <w:szCs w:val="18"/>
        </w:rPr>
        <w:t xml:space="preserve"> </w:t>
      </w:r>
      <w:r>
        <w:rPr>
          <w:rFonts w:ascii="宋体" w:hAnsi="宋体" w:cs="宋体" w:hint="eastAsia"/>
          <w:sz w:val="18"/>
          <w:szCs w:val="18"/>
        </w:rPr>
        <w:t>从入门到精通</w:t>
      </w:r>
      <w:r>
        <w:rPr>
          <w:sz w:val="18"/>
          <w:szCs w:val="18"/>
        </w:rPr>
        <w:t>[M].</w:t>
      </w:r>
      <w:r>
        <w:rPr>
          <w:rFonts w:ascii="宋体" w:hAnsi="宋体" w:cs="宋体" w:hint="eastAsia"/>
          <w:sz w:val="18"/>
          <w:szCs w:val="18"/>
        </w:rPr>
        <w:t>北京：清华大学出版社</w:t>
      </w:r>
      <w:r>
        <w:rPr>
          <w:sz w:val="18"/>
          <w:szCs w:val="18"/>
        </w:rPr>
        <w:t>.2012.</w:t>
      </w:r>
    </w:p>
    <w:p w:rsidR="00CA759F" w:rsidRDefault="00CA759F">
      <w:pPr>
        <w:pStyle w:val="p0"/>
        <w:ind w:left="426"/>
        <w:rPr>
          <w:sz w:val="15"/>
          <w:szCs w:val="15"/>
        </w:rPr>
      </w:pPr>
    </w:p>
    <w:p w:rsidR="00CA759F" w:rsidRDefault="00CA759F">
      <w:pPr>
        <w:pStyle w:val="p0"/>
        <w:rPr>
          <w:sz w:val="13"/>
          <w:szCs w:val="13"/>
        </w:rPr>
      </w:pPr>
    </w:p>
    <w:p w:rsidR="00CA759F" w:rsidRDefault="00CA759F">
      <w:pPr>
        <w:pStyle w:val="p0"/>
        <w:rPr>
          <w:rFonts w:ascii="宋体" w:hAnsi="宋体" w:cs="宋体"/>
          <w:sz w:val="13"/>
          <w:szCs w:val="13"/>
        </w:rPr>
      </w:pPr>
    </w:p>
    <w:p w:rsidR="00CA759F" w:rsidRDefault="00CA759F">
      <w:pPr>
        <w:pStyle w:val="p0"/>
        <w:rPr>
          <w:sz w:val="15"/>
          <w:szCs w:val="15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p w:rsidR="00CA759F" w:rsidRDefault="00CA759F">
      <w:pPr>
        <w:sectPr w:rsidR="00CA759F">
          <w:endnotePr>
            <w:numFmt w:val="decimal"/>
          </w:endnotePr>
          <w:type w:val="continuous"/>
          <w:pgSz w:w="11906" w:h="16838"/>
          <w:pgMar w:top="1531" w:right="1134" w:bottom="1134" w:left="1134" w:header="720" w:footer="720" w:gutter="0"/>
          <w:cols w:num="2" w:space="425"/>
        </w:sectPr>
      </w:pPr>
    </w:p>
    <w:p w:rsidR="00CA759F" w:rsidRDefault="00367DF9">
      <w:pPr>
        <w:ind w:left="425" w:hanging="425"/>
        <w:jc w:val="left"/>
        <w:rPr>
          <w:rFonts w:ascii="Times New Roman" w:hAnsi="Times New Roman"/>
          <w:sz w:val="36"/>
          <w:szCs w:val="36"/>
          <w:shd w:val="clear" w:color="auto" w:fill="EEEEEE"/>
        </w:rPr>
      </w:pPr>
      <w:r>
        <w:rPr>
          <w:rFonts w:ascii="Times New Roman" w:hAnsi="Times New Roman" w:hint="eastAsia"/>
          <w:sz w:val="36"/>
          <w:szCs w:val="36"/>
          <w:shd w:val="clear" w:color="auto" w:fill="EEEEEE"/>
        </w:rPr>
        <w:lastRenderedPageBreak/>
        <w:t xml:space="preserve"> </w:t>
      </w:r>
    </w:p>
    <w:p w:rsidR="00CA759F" w:rsidRDefault="00CA759F">
      <w:pPr>
        <w:ind w:left="426" w:hanging="426"/>
        <w:jc w:val="left"/>
        <w:rPr>
          <w:rFonts w:ascii="Times New Roman" w:hAnsi="Times New Roman"/>
          <w:sz w:val="36"/>
          <w:szCs w:val="36"/>
        </w:rPr>
      </w:pPr>
    </w:p>
    <w:p w:rsidR="00CA759F" w:rsidRDefault="00CA759F">
      <w:pPr>
        <w:ind w:left="426" w:hanging="426"/>
        <w:jc w:val="left"/>
        <w:rPr>
          <w:rFonts w:ascii="Times New Roman" w:hAnsi="Times New Roman"/>
          <w:szCs w:val="16"/>
        </w:rPr>
      </w:pPr>
    </w:p>
    <w:sectPr w:rsidR="00CA759F" w:rsidSect="00CA759F">
      <w:endnotePr>
        <w:numFmt w:val="decimal"/>
      </w:endnotePr>
      <w:type w:val="continuous"/>
      <w:pgSz w:w="11906" w:h="16838"/>
      <w:pgMar w:top="1531" w:right="1134" w:bottom="1134" w:left="1134" w:header="720" w:footer="720" w:gutter="0"/>
      <w:cols w:num="2" w:space="42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DF9" w:rsidRDefault="00367DF9" w:rsidP="00CA759F">
      <w:r>
        <w:separator/>
      </w:r>
    </w:p>
  </w:endnote>
  <w:endnote w:type="continuationSeparator" w:id="0">
    <w:p w:rsidR="00367DF9" w:rsidRDefault="00367DF9" w:rsidP="00CA7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微软雅黑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charset w:val="86"/>
    <w:family w:val="modern"/>
    <w:pitch w:val="default"/>
    <w:sig w:usb0="00000000" w:usb1="00000000" w:usb2="00000000" w:usb3="00000000" w:csb0="00000000" w:csb1="00000000"/>
  </w:font>
  <w:font w:name="仿宋">
    <w:charset w:val="86"/>
    <w:family w:val="modern"/>
    <w:pitch w:val="default"/>
    <w:sig w:usb0="00000000" w:usb1="00000000" w:usb2="00000000" w:usb3="00000000" w:csb0="00000000" w:csb1="00000000"/>
  </w:font>
  <w:font w:name="SimSun">
    <w:altName w:val="Verdana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59F" w:rsidRDefault="00CA759F">
    <w:pPr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DF9" w:rsidRDefault="00367DF9" w:rsidP="00CA759F">
      <w:r>
        <w:separator/>
      </w:r>
    </w:p>
  </w:footnote>
  <w:footnote w:type="continuationSeparator" w:id="0">
    <w:p w:rsidR="00367DF9" w:rsidRDefault="00367DF9" w:rsidP="00CA75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7689D"/>
    <w:multiLevelType w:val="multilevel"/>
    <w:tmpl w:val="17B01426"/>
    <w:name w:val="编号列表 1"/>
    <w:lvl w:ilvl="0">
      <w:start w:val="1"/>
      <w:numFmt w:val="decimal"/>
      <w:lvlText w:val="[%1]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420" w:firstLine="0"/>
      </w:pPr>
    </w:lvl>
    <w:lvl w:ilvl="2">
      <w:start w:val="1"/>
      <w:numFmt w:val="lowerRoman"/>
      <w:lvlText w:val="%3."/>
      <w:lvlJc w:val="left"/>
      <w:pPr>
        <w:ind w:left="840" w:firstLine="0"/>
      </w:pPr>
    </w:lvl>
    <w:lvl w:ilvl="3">
      <w:start w:val="1"/>
      <w:numFmt w:val="decimal"/>
      <w:lvlText w:val="%4."/>
      <w:lvlJc w:val="left"/>
      <w:pPr>
        <w:ind w:left="1260" w:firstLine="0"/>
      </w:pPr>
    </w:lvl>
    <w:lvl w:ilvl="4">
      <w:start w:val="1"/>
      <w:numFmt w:val="lowerLetter"/>
      <w:lvlText w:val="%5)"/>
      <w:lvlJc w:val="left"/>
      <w:pPr>
        <w:ind w:left="1680" w:firstLine="0"/>
      </w:pPr>
    </w:lvl>
    <w:lvl w:ilvl="5">
      <w:start w:val="1"/>
      <w:numFmt w:val="lowerRoman"/>
      <w:lvlText w:val="%6."/>
      <w:lvlJc w:val="left"/>
      <w:pPr>
        <w:ind w:left="2100" w:firstLine="0"/>
      </w:pPr>
    </w:lvl>
    <w:lvl w:ilvl="6">
      <w:start w:val="1"/>
      <w:numFmt w:val="decimal"/>
      <w:lvlText w:val="%7."/>
      <w:lvlJc w:val="left"/>
      <w:pPr>
        <w:ind w:left="2520" w:firstLine="0"/>
      </w:pPr>
    </w:lvl>
    <w:lvl w:ilvl="7">
      <w:start w:val="1"/>
      <w:numFmt w:val="lowerLetter"/>
      <w:lvlText w:val="%8)"/>
      <w:lvlJc w:val="left"/>
      <w:pPr>
        <w:ind w:left="2940" w:firstLine="0"/>
      </w:pPr>
    </w:lvl>
    <w:lvl w:ilvl="8">
      <w:start w:val="1"/>
      <w:numFmt w:val="lowerRoman"/>
      <w:lvlText w:val="%9."/>
      <w:lvlJc w:val="left"/>
      <w:pPr>
        <w:ind w:left="3360" w:firstLine="0"/>
      </w:pPr>
    </w:lvl>
  </w:abstractNum>
  <w:abstractNum w:abstractNumId="1">
    <w:nsid w:val="100C4E96"/>
    <w:multiLevelType w:val="singleLevel"/>
    <w:tmpl w:val="4C805828"/>
    <w:name w:val="Bullet 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">
    <w:nsid w:val="1B937A8A"/>
    <w:multiLevelType w:val="singleLevel"/>
    <w:tmpl w:val="B2C6F75C"/>
    <w:name w:val="Bullet 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">
    <w:nsid w:val="34696C44"/>
    <w:multiLevelType w:val="singleLevel"/>
    <w:tmpl w:val="6C80CC26"/>
    <w:name w:val="Bullet 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448F7366"/>
    <w:multiLevelType w:val="singleLevel"/>
    <w:tmpl w:val="BD54DBD2"/>
    <w:name w:val="Bullet 5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">
    <w:nsid w:val="5F0878DF"/>
    <w:multiLevelType w:val="multilevel"/>
    <w:tmpl w:val="D4A694D4"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6">
    <w:nsid w:val="62D67014"/>
    <w:multiLevelType w:val="singleLevel"/>
    <w:tmpl w:val="EA72A4CE"/>
    <w:name w:val="Bullet 6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20"/>
  <w:evenAndOddHeaders/>
  <w:drawingGridHorizontalSpacing w:val="205"/>
  <w:drawingGridVerticalSpacing w:val="301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ExpandShiftReturn/>
    <w:useFELayout/>
  </w:compat>
  <w:rsids>
    <w:rsidRoot w:val="00CA759F"/>
    <w:rsid w:val="00367DF9"/>
    <w:rsid w:val="00CA759F"/>
    <w:rsid w:val="00FE0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连接线1"/>
        <o:r id="V:Rule5" type="connector" idref="#连接线2"/>
        <o:r id="V:Rule6" type="connector" idref="#连接线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1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default="1" w:styleId="a">
    <w:name w:val="Normal"/>
    <w:qFormat/>
    <w:rsid w:val="00CA759F"/>
  </w:style>
  <w:style w:type="paragraph" w:styleId="1">
    <w:name w:val="heading 1"/>
    <w:qFormat/>
    <w:rsid w:val="00CA759F"/>
    <w:pPr>
      <w:keepNext/>
      <w:keepLines/>
      <w:spacing w:before="340" w:after="330" w:line="576" w:lineRule="auto"/>
      <w:jc w:val="left"/>
      <w:outlineLvl w:val="0"/>
    </w:pPr>
    <w:rPr>
      <w:rFonts w:eastAsia="黑体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sid w:val="00CA759F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0">
    <w:name w:val="index 1"/>
    <w:qFormat/>
    <w:rsid w:val="00CA759F"/>
  </w:style>
  <w:style w:type="paragraph" w:customStyle="1" w:styleId="Footer">
    <w:name w:val="Footer"/>
    <w:qFormat/>
    <w:rsid w:val="00CA759F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customStyle="1" w:styleId="FootnoteText">
    <w:name w:val="Footnote Text"/>
    <w:qFormat/>
    <w:rsid w:val="00CA759F"/>
    <w:pPr>
      <w:jc w:val="left"/>
    </w:pPr>
    <w:rPr>
      <w:sz w:val="18"/>
      <w:szCs w:val="18"/>
    </w:rPr>
  </w:style>
  <w:style w:type="paragraph" w:styleId="a4">
    <w:name w:val="Balloon Text"/>
    <w:qFormat/>
    <w:rsid w:val="00CA759F"/>
    <w:rPr>
      <w:sz w:val="18"/>
      <w:szCs w:val="18"/>
    </w:rPr>
  </w:style>
  <w:style w:type="paragraph" w:customStyle="1" w:styleId="Header">
    <w:name w:val="Header"/>
    <w:qFormat/>
    <w:rsid w:val="00CA759F"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customStyle="1" w:styleId="p0">
    <w:name w:val="p0"/>
    <w:qFormat/>
    <w:rsid w:val="00CA759F"/>
    <w:pPr>
      <w:widowControl/>
    </w:pPr>
    <w:rPr>
      <w:rFonts w:ascii="Times New Roman" w:hAnsi="Times New Roman"/>
      <w:szCs w:val="21"/>
    </w:rPr>
  </w:style>
  <w:style w:type="paragraph" w:customStyle="1" w:styleId="11">
    <w:name w:val="批注文字1"/>
    <w:qFormat/>
    <w:rsid w:val="00CA759F"/>
    <w:pPr>
      <w:jc w:val="left"/>
    </w:pPr>
  </w:style>
  <w:style w:type="paragraph" w:customStyle="1" w:styleId="EndnoteText">
    <w:name w:val="Endnote Text"/>
    <w:qFormat/>
    <w:rsid w:val="00CA759F"/>
    <w:pPr>
      <w:jc w:val="left"/>
    </w:pPr>
  </w:style>
  <w:style w:type="paragraph" w:customStyle="1" w:styleId="a5">
    <w:name w:val="引住符号字体"/>
    <w:basedOn w:val="10"/>
    <w:qFormat/>
    <w:rsid w:val="00CA759F"/>
    <w:rPr>
      <w:rFonts w:ascii="Times New Roman" w:hAnsi="Times New Roman"/>
      <w:sz w:val="16"/>
      <w:szCs w:val="20"/>
    </w:rPr>
  </w:style>
  <w:style w:type="paragraph" w:customStyle="1" w:styleId="p16">
    <w:name w:val="p16"/>
    <w:qFormat/>
    <w:rsid w:val="00CA759F"/>
    <w:pPr>
      <w:widowControl/>
      <w:jc w:val="left"/>
    </w:pPr>
    <w:rPr>
      <w:rFonts w:ascii="Times New Roman" w:hAnsi="Times New Roman"/>
      <w:sz w:val="18"/>
      <w:szCs w:val="18"/>
    </w:rPr>
  </w:style>
  <w:style w:type="paragraph" w:styleId="a6">
    <w:name w:val="Normal (Web)"/>
    <w:qFormat/>
    <w:rsid w:val="00CA759F"/>
    <w:rPr>
      <w:sz w:val="24"/>
    </w:rPr>
  </w:style>
  <w:style w:type="paragraph" w:customStyle="1" w:styleId="p15">
    <w:name w:val="p15"/>
    <w:qFormat/>
    <w:rsid w:val="00CA759F"/>
    <w:pPr>
      <w:widowControl/>
      <w:jc w:val="left"/>
    </w:pPr>
    <w:rPr>
      <w:rFonts w:ascii="Times New Roman" w:hAnsi="Times New Roman"/>
      <w:sz w:val="18"/>
      <w:szCs w:val="18"/>
    </w:rPr>
  </w:style>
  <w:style w:type="paragraph" w:styleId="a7">
    <w:name w:val="Document Map"/>
    <w:qFormat/>
    <w:rsid w:val="00CA759F"/>
    <w:rPr>
      <w:rFonts w:ascii="宋体" w:hAnsi="宋体"/>
      <w:sz w:val="18"/>
      <w:szCs w:val="18"/>
    </w:rPr>
  </w:style>
  <w:style w:type="character" w:customStyle="1" w:styleId="Char">
    <w:name w:val="脚注文本 Char"/>
    <w:rsid w:val="00CA759F"/>
    <w:rPr>
      <w:rFonts w:ascii="Calibri" w:hAnsi="Calibri"/>
      <w:kern w:val="1"/>
      <w:sz w:val="18"/>
      <w:szCs w:val="18"/>
    </w:rPr>
  </w:style>
  <w:style w:type="character" w:customStyle="1" w:styleId="Char0">
    <w:name w:val="引住符号字体 Char"/>
    <w:rsid w:val="00CA759F"/>
    <w:rPr>
      <w:rFonts w:ascii="Times New Roman" w:hAnsi="Times New Roman"/>
      <w:kern w:val="0"/>
      <w:sz w:val="16"/>
      <w:szCs w:val="20"/>
    </w:rPr>
  </w:style>
  <w:style w:type="character" w:customStyle="1" w:styleId="EndnoteReference">
    <w:name w:val="Endnote Reference"/>
    <w:rsid w:val="00CA759F"/>
    <w:rPr>
      <w:vertAlign w:val="superscript"/>
    </w:rPr>
  </w:style>
  <w:style w:type="character" w:customStyle="1" w:styleId="Char1">
    <w:name w:val="页脚 Char"/>
    <w:rsid w:val="00CA759F"/>
    <w:rPr>
      <w:sz w:val="18"/>
      <w:szCs w:val="18"/>
    </w:rPr>
  </w:style>
  <w:style w:type="character" w:styleId="a8">
    <w:name w:val="Hyperlink"/>
    <w:rsid w:val="00CA759F"/>
    <w:rPr>
      <w:color w:val="0000FF"/>
      <w:u w:val="single"/>
    </w:rPr>
  </w:style>
  <w:style w:type="character" w:customStyle="1" w:styleId="Char2">
    <w:name w:val="尾注文本 Char"/>
    <w:rsid w:val="00CA759F"/>
    <w:rPr>
      <w:rFonts w:ascii="Calibri" w:hAnsi="Calibri"/>
      <w:kern w:val="1"/>
      <w:sz w:val="21"/>
      <w:szCs w:val="22"/>
    </w:rPr>
  </w:style>
  <w:style w:type="character" w:customStyle="1" w:styleId="FootnoteReference">
    <w:name w:val="Footnote Reference"/>
    <w:rsid w:val="00CA759F"/>
    <w:rPr>
      <w:vertAlign w:val="superscript"/>
    </w:rPr>
  </w:style>
  <w:style w:type="character" w:customStyle="1" w:styleId="Char3">
    <w:name w:val="批注框文本 Char"/>
    <w:rsid w:val="00CA759F"/>
    <w:rPr>
      <w:rFonts w:ascii="Calibri" w:hAnsi="Calibri"/>
      <w:kern w:val="1"/>
      <w:sz w:val="18"/>
      <w:szCs w:val="18"/>
    </w:rPr>
  </w:style>
  <w:style w:type="character" w:customStyle="1" w:styleId="Char4">
    <w:name w:val="页眉 Char"/>
    <w:rsid w:val="00CA759F"/>
    <w:rPr>
      <w:sz w:val="18"/>
      <w:szCs w:val="18"/>
    </w:rPr>
  </w:style>
  <w:style w:type="character" w:customStyle="1" w:styleId="Char5">
    <w:name w:val="文档结构图 Char"/>
    <w:rsid w:val="00CA759F"/>
    <w:rPr>
      <w:rFonts w:ascii="宋体" w:hAnsi="宋体"/>
      <w:kern w:val="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">
  <w:docDefaults>
    <w:rPrDefault>
      <w:rPr>
        <w:rFonts w:ascii="Calibri" w:hAnsi="Calibri" w:eastAsia="宋体" w:cs="Times New Roman"/>
        <w:kern w:val="1"/>
        <w:sz w:val="21"/>
        <w:szCs w:val="22"/>
        <w:lang w:val="en-us" w:eastAsia="zh-cn" w:bidi="ar-sa"/>
      </w:rPr>
    </w:rPrDefault>
    <w:pPrDefault>
      <w:pPr>
        <w:spacing/>
        <w:jc w:val="both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">
    <w:name w:val="Title"/>
    <w:qFormat/>
    <w:basedOn w:val="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">
    <w:name w:val="heading 1"/>
    <w:qFormat/>
    <w:basedOn w:val=""/>
    <w:next w:val=""/>
    <w:pPr>
      <w:spacing w:before="340" w:after="330" w:line="576" w:lineRule="auto"/>
      <w:jc w:val="left"/>
      <w:keepNext/>
      <w:keepLines/>
    </w:pPr>
    <w:rPr>
      <w:rFonts w:eastAsia="黑体"/>
      <w:b w:val="0"/>
      <w:kern w:val="0"/>
      <w:sz w:val="21"/>
    </w:rPr>
  </w:style>
  <w:style w:type="paragraph" w:styleId="1">
    <w:name w:val="index 1"/>
    <w:qFormat/>
    <w:basedOn w:val=""/>
    <w:next w:val=""/>
  </w:style>
  <w:style w:type="paragraph" w:styleId="">
    <w:name w:val="Footer"/>
    <w:qFormat/>
    <w:basedOn w:val=""/>
    <w:pPr>
      <w:spacing/>
      <w:jc w:val="left"/>
      <w:tabs>
        <w:tab w:val="center" w:pos="4153" w:leader="none"/>
        <w:tab w:val="right" w:pos="8306" w:leader="none"/>
      </w:tabs>
    </w:pPr>
    <w:rPr>
      <w:sz w:val="18"/>
      <w:szCs w:val="18"/>
    </w:rPr>
  </w:style>
  <w:style w:type="paragraph" w:styleId="">
    <w:name w:val="Footnote Text"/>
    <w:qFormat/>
    <w:basedOn w:val=""/>
    <w:pPr>
      <w:spacing/>
      <w:jc w:val="left"/>
    </w:pPr>
    <w:rPr>
      <w:sz w:val="18"/>
      <w:szCs w:val="18"/>
    </w:rPr>
  </w:style>
  <w:style w:type="paragraph" w:styleId="">
    <w:name w:val="Balloon Text"/>
    <w:qFormat/>
    <w:basedOn w:val=""/>
    <w:rPr>
      <w:sz w:val="18"/>
      <w:szCs w:val="18"/>
    </w:rPr>
  </w:style>
  <w:style w:type="paragraph" w:styleId="">
    <w:name w:val="Header"/>
    <w:qFormat/>
    <w:basedOn w:val=""/>
    <w:pPr>
      <w:spacing/>
      <w:jc w:val="center"/>
      <w:tabs>
        <w:tab w:val="center" w:pos="4153" w:leader="none"/>
        <w:tab w:val="right" w:pos="8306" w:leader="none"/>
      </w:tabs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shd w:val="none"/>
    </w:pPr>
    <w:rPr>
      <w:sz w:val="18"/>
      <w:szCs w:val="18"/>
    </w:rPr>
  </w:style>
  <w:style w:type="paragraph" w:styleId="p0" w:customStyle="1">
    <w:name w:val="p0"/>
    <w:qFormat/>
    <w:basedOn w:val=""/>
    <w:pPr>
      <w:widowControl/>
    </w:pPr>
    <w:rPr>
      <w:rFonts w:ascii="Times New Roman" w:hAnsi="Times New Roman"/>
      <w:szCs w:val="21"/>
    </w:rPr>
  </w:style>
  <w:style w:type="paragraph" w:styleId="annotationtext" w:customStyle="1">
    <w:name w:val="annotation text"/>
    <w:qFormat/>
    <w:basedOn w:val=""/>
    <w:pPr>
      <w:spacing/>
      <w:jc w:val="left"/>
    </w:pPr>
  </w:style>
  <w:style w:type="paragraph" w:styleId="">
    <w:name w:val="Endnote Text"/>
    <w:qFormat/>
    <w:basedOn w:val=""/>
    <w:pPr>
      <w:spacing/>
      <w:jc w:val="left"/>
    </w:pPr>
  </w:style>
  <w:style w:type="paragraph" w:styleId="" w:customStyle="1">
    <w:name w:val="引住符号字体"/>
    <w:qFormat/>
    <w:basedOn w:val="1"/>
    <w:rPr>
      <w:rFonts w:ascii="Times New Roman" w:hAnsi="Times New Roman"/>
      <w:sz w:val="16"/>
      <w:szCs w:val="20"/>
    </w:rPr>
  </w:style>
  <w:style w:type="paragraph" w:styleId="p16" w:customStyle="1">
    <w:name w:val="p16"/>
    <w:qFormat/>
    <w:basedOn w:val=""/>
    <w:pPr>
      <w:spacing/>
      <w:jc w:val="left"/>
      <w:widowControl/>
    </w:pPr>
    <w:rPr>
      <w:rFonts w:ascii="Times New Roman" w:hAnsi="Times New Roman"/>
      <w:sz w:val="18"/>
      <w:szCs w:val="18"/>
    </w:rPr>
  </w:style>
  <w:style w:type="paragraph" w:styleId="()">
    <w:name w:val="Normal (Web)"/>
    <w:qFormat/>
    <w:basedOn w:val=""/>
    <w:rPr>
      <w:sz w:val="24"/>
    </w:rPr>
  </w:style>
  <w:style w:type="paragraph" w:styleId="p15" w:customStyle="1">
    <w:name w:val="p15"/>
    <w:qFormat/>
    <w:basedOn w:val=""/>
    <w:pPr>
      <w:spacing/>
      <w:jc w:val="left"/>
      <w:widowControl/>
    </w:pPr>
    <w:rPr>
      <w:rFonts w:ascii="Times New Roman" w:hAnsi="Times New Roman"/>
      <w:sz w:val="18"/>
      <w:szCs w:val="18"/>
    </w:rPr>
  </w:style>
  <w:style w:type="paragraph" w:styleId="">
    <w:name w:val="Document Map"/>
    <w:qFormat/>
    <w:basedOn w:val=""/>
    <w:rPr>
      <w:rFonts w:ascii="宋体" w:hAnsi="宋体"/>
      <w:sz w:val="18"/>
      <w:szCs w:val="18"/>
    </w:rPr>
  </w:style>
  <w:style w:type="character" w:styleId="" w:default="1">
    <w:name w:val="Default Paragraph Font"/>
    <w:rPr>
      <w:rFonts w:ascii="Times New Roman" w:hAnsi="Times New Roman"/>
      <w:kern w:val="0"/>
      <w:sz w:val="20"/>
      <w:szCs w:val="20"/>
    </w:rPr>
  </w:style>
  <w:style w:type="character" w:styleId="Char" w:customStyle="1">
    <w:name w:val="脚注文本 Char"/>
    <w:basedOn w:val=""/>
    <w:rPr>
      <w:rFonts w:ascii="Calibri" w:hAnsi="Calibri"/>
      <w:kern w:val="1"/>
      <w:sz w:val="18"/>
      <w:szCs w:val="18"/>
    </w:rPr>
  </w:style>
  <w:style w:type="character" w:styleId="Char" w:customStyle="1">
    <w:name w:val="引住符号字体 Char"/>
    <w:rPr>
      <w:rFonts w:ascii="Times New Roman" w:hAnsi="Times New Roman"/>
      <w:kern w:val="0"/>
      <w:sz w:val="16"/>
      <w:szCs w:val="20"/>
    </w:rPr>
  </w:style>
  <w:style w:type="character" w:styleId="">
    <w:name w:val="Endnote Reference"/>
    <w:basedOn w:val=""/>
    <w:rPr>
      <w:vertAlign w:val="superscript"/>
    </w:rPr>
  </w:style>
  <w:style w:type="character" w:styleId="Char" w:customStyle="1">
    <w:name w:val="页脚 Char"/>
    <w:basedOn w:val=""/>
    <w:rPr>
      <w:sz w:val="18"/>
      <w:szCs w:val="18"/>
    </w:rPr>
  </w:style>
  <w:style w:type="character" w:styleId="">
    <w:name w:val="Hyperlink"/>
    <w:basedOn w:val=""/>
    <w:rPr>
      <w:color w:val="0000ff"/>
      <w:u w:color="auto" w:val="single"/>
    </w:rPr>
  </w:style>
  <w:style w:type="character" w:styleId="Char" w:customStyle="1">
    <w:name w:val="尾注文本 Char"/>
    <w:basedOn w:val=""/>
    <w:rPr>
      <w:rFonts w:ascii="Calibri" w:hAnsi="Calibri"/>
      <w:kern w:val="1"/>
      <w:sz w:val="21"/>
      <w:szCs w:val="22"/>
    </w:rPr>
  </w:style>
  <w:style w:type="character" w:styleId="">
    <w:name w:val="Footnote Reference"/>
    <w:basedOn w:val=""/>
    <w:rPr>
      <w:vertAlign w:val="superscript"/>
    </w:rPr>
  </w:style>
  <w:style w:type="character" w:styleId="Char" w:customStyle="1">
    <w:name w:val="批注框文本 Char"/>
    <w:basedOn w:val=""/>
    <w:rPr>
      <w:rFonts w:ascii="Calibri" w:hAnsi="Calibri"/>
      <w:kern w:val="1"/>
      <w:sz w:val="18"/>
      <w:szCs w:val="18"/>
    </w:rPr>
  </w:style>
  <w:style w:type="character" w:styleId="Char" w:customStyle="1">
    <w:name w:val="页眉 Char"/>
    <w:basedOn w:val=""/>
    <w:rPr>
      <w:sz w:val="18"/>
      <w:szCs w:val="18"/>
    </w:rPr>
  </w:style>
  <w:style w:type="character" w:styleId="Char" w:customStyle="1">
    <w:name w:val="文档结构图 Char"/>
    <w:basedOn w:val=""/>
    <w:rPr>
      <w:rFonts w:ascii="宋体" w:hAnsi="宋体"/>
      <w:kern w:val="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黑体"/>
        <a:cs typeface="Times New Roman"/>
      </a:majorFont>
      <a:minorFont>
        <a:latin typeface="Calibri"/>
        <a:ea typeface="宋体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690</Words>
  <Characters>3938</Characters>
  <Application>Microsoft Office Word</Application>
  <DocSecurity>0</DocSecurity>
  <Lines>32</Lines>
  <Paragraphs>9</Paragraphs>
  <ScaleCrop>false</ScaleCrop>
  <Company/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卷边角度对C型冷弯薄壁斜卷边槽钢</dc:title>
  <dc:creator>dell</dc:creator>
  <cp:lastModifiedBy>xbany</cp:lastModifiedBy>
  <cp:revision>2</cp:revision>
  <dcterms:created xsi:type="dcterms:W3CDTF">2017-10-18T01:21:00Z</dcterms:created>
  <dcterms:modified xsi:type="dcterms:W3CDTF">2017-10-18T01:21:00Z</dcterms:modified>
</cp:coreProperties>
</file>